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F05" w:rsidRDefault="000C1F05">
      <w:pPr>
        <w:pStyle w:val="BodyText"/>
        <w:ind w:left="3079"/>
        <w:rPr>
          <w:sz w:val="20"/>
        </w:rPr>
      </w:pPr>
    </w:p>
    <w:p w:rsidR="000C1F05" w:rsidRDefault="000C1F05">
      <w:pPr>
        <w:pStyle w:val="BodyText"/>
        <w:spacing w:before="6"/>
      </w:pPr>
    </w:p>
    <w:p w:rsidR="008220C3" w:rsidRDefault="00CA4895" w:rsidP="00CA4895">
      <w:pPr>
        <w:spacing w:before="38" w:line="475" w:lineRule="auto"/>
        <w:ind w:right="510"/>
        <w:rPr>
          <w:rFonts w:ascii="Comic Sans MS" w:hAnsi="Comic Sans MS"/>
          <w:b/>
          <w:sz w:val="28"/>
          <w:szCs w:val="28"/>
        </w:rPr>
      </w:pPr>
      <w:r>
        <w:rPr>
          <w:noProof/>
          <w:position w:val="2"/>
          <w:sz w:val="20"/>
        </w:rPr>
        <w:drawing>
          <wp:inline distT="0" distB="0" distL="0" distR="0" wp14:anchorId="230CFC8D" wp14:editId="444161E6">
            <wp:extent cx="804672" cy="8046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04672" cy="804672"/>
                    </a:xfrm>
                    <a:prstGeom prst="rect">
                      <a:avLst/>
                    </a:prstGeom>
                  </pic:spPr>
                </pic:pic>
              </a:graphicData>
            </a:graphic>
          </wp:inline>
        </w:drawing>
      </w:r>
      <w:r>
        <w:rPr>
          <w:rFonts w:ascii="Comic Sans MS" w:hAnsi="Comic Sans MS"/>
          <w:b/>
          <w:sz w:val="28"/>
          <w:szCs w:val="28"/>
        </w:rPr>
        <w:t xml:space="preserve">                                                 </w:t>
      </w:r>
      <w:r>
        <w:rPr>
          <w:noProof/>
          <w:sz w:val="20"/>
        </w:rPr>
        <w:drawing>
          <wp:inline distT="0" distB="0" distL="0" distR="0" wp14:anchorId="1BC61CDE" wp14:editId="1A4E2EB1">
            <wp:extent cx="851930" cy="73761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851930" cy="737616"/>
                    </a:xfrm>
                    <a:prstGeom prst="rect">
                      <a:avLst/>
                    </a:prstGeom>
                  </pic:spPr>
                </pic:pic>
              </a:graphicData>
            </a:graphic>
          </wp:inline>
        </w:drawing>
      </w:r>
      <w:r>
        <w:rPr>
          <w:rFonts w:ascii="Comic Sans MS" w:hAnsi="Comic Sans MS"/>
          <w:b/>
          <w:sz w:val="28"/>
          <w:szCs w:val="28"/>
        </w:rPr>
        <w:t xml:space="preserve">                                    </w:t>
      </w:r>
    </w:p>
    <w:p w:rsidR="00CA4895" w:rsidRDefault="00CA4895" w:rsidP="00CA4895">
      <w:pPr>
        <w:pStyle w:val="Title"/>
        <w:spacing w:before="157"/>
      </w:pPr>
    </w:p>
    <w:p w:rsidR="00CA4895" w:rsidRDefault="00CA4895" w:rsidP="00CA4895">
      <w:pPr>
        <w:pStyle w:val="Title"/>
        <w:spacing w:before="157"/>
        <w:rPr>
          <w:spacing w:val="-2"/>
        </w:rPr>
      </w:pPr>
      <w:r>
        <w:t>Hutchinson</w:t>
      </w:r>
      <w:r>
        <w:rPr>
          <w:spacing w:val="-9"/>
        </w:rPr>
        <w:t xml:space="preserve"> </w:t>
      </w:r>
      <w:r>
        <w:t>Memorial CE</w:t>
      </w:r>
      <w:r>
        <w:rPr>
          <w:spacing w:val="-7"/>
        </w:rPr>
        <w:t xml:space="preserve"> </w:t>
      </w:r>
      <w:r>
        <w:t>First</w:t>
      </w:r>
      <w:r>
        <w:rPr>
          <w:spacing w:val="-5"/>
        </w:rPr>
        <w:t xml:space="preserve"> </w:t>
      </w:r>
      <w:r>
        <w:rPr>
          <w:spacing w:val="-2"/>
        </w:rPr>
        <w:t>School</w:t>
      </w:r>
    </w:p>
    <w:p w:rsidR="00CA4895" w:rsidRDefault="00CA4895" w:rsidP="00CA4895">
      <w:pPr>
        <w:pStyle w:val="xmsonormal"/>
        <w:jc w:val="center"/>
        <w:rPr>
          <w:rFonts w:ascii="Twinkl Cursive Looped" w:hAnsi="Twinkl Cursive Looped"/>
        </w:rPr>
      </w:pPr>
    </w:p>
    <w:p w:rsidR="00CA4895" w:rsidRDefault="00CA4895" w:rsidP="00CA4895">
      <w:pPr>
        <w:pStyle w:val="xmsonormal"/>
        <w:jc w:val="center"/>
      </w:pPr>
      <w:r>
        <w:rPr>
          <w:rFonts w:ascii="Twinkl Cursive Looped" w:hAnsi="Twinkl Cursive Looped"/>
          <w:b/>
          <w:bCs/>
        </w:rPr>
        <w:t>Learning together for life.</w:t>
      </w:r>
    </w:p>
    <w:p w:rsidR="00CA4895" w:rsidRDefault="00CA4895" w:rsidP="00CA4895">
      <w:pPr>
        <w:pStyle w:val="xmsonormal"/>
      </w:pPr>
      <w:r>
        <w:rPr>
          <w:rFonts w:ascii="Twinkl Cursive Looped" w:hAnsi="Twinkl Cursive Looped"/>
        </w:rPr>
        <w:t> </w:t>
      </w:r>
    </w:p>
    <w:p w:rsidR="00CA4895" w:rsidRDefault="00CA4895" w:rsidP="00CA4895">
      <w:pPr>
        <w:pStyle w:val="xmsonormal"/>
        <w:jc w:val="center"/>
      </w:pPr>
      <w:r>
        <w:rPr>
          <w:rFonts w:ascii="Twinkl Cursive Looped" w:hAnsi="Twinkl Cursive Looped"/>
          <w:b/>
          <w:bCs/>
        </w:rPr>
        <w:t>‘Love one another.  As I have loved you.’  (John 13.34)</w:t>
      </w:r>
    </w:p>
    <w:p w:rsidR="00CA4895" w:rsidRDefault="00CA4895" w:rsidP="00CA4895">
      <w:pPr>
        <w:pStyle w:val="xmsonormal"/>
        <w:rPr>
          <w:rFonts w:ascii="Twinkl Cursive Looped" w:hAnsi="Twinkl Cursive Looped"/>
        </w:rPr>
      </w:pPr>
    </w:p>
    <w:p w:rsidR="00CA4895" w:rsidRPr="0095516D" w:rsidRDefault="00CA4895" w:rsidP="00CA4895">
      <w:pPr>
        <w:pStyle w:val="xmsonormal"/>
      </w:pPr>
      <w:r w:rsidRPr="0095516D">
        <w:rPr>
          <w:rFonts w:ascii="Twinkl Cursive Looped" w:hAnsi="Twinkl Cursive Looped"/>
          <w:bCs/>
        </w:rPr>
        <w:t>At Hutchinson Memorial, our Christian foundations are at the heart of everything we do.  We strive for every child to be resilient, adaptable and to flourish in an ever-changing world through an inspiring, enriched curriculum.  Our vision is to provide a happy, loving, nurturing school where we can ignite a passion for learning and an ambition for everyone to fulfil their hopes and dreams.</w:t>
      </w:r>
    </w:p>
    <w:p w:rsidR="008220C3" w:rsidRDefault="008220C3" w:rsidP="00F32966">
      <w:pPr>
        <w:spacing w:before="38" w:line="475" w:lineRule="auto"/>
        <w:ind w:left="1589" w:right="1320"/>
        <w:jc w:val="center"/>
        <w:rPr>
          <w:rFonts w:ascii="Comic Sans MS" w:hAnsi="Comic Sans MS"/>
          <w:b/>
          <w:sz w:val="28"/>
          <w:szCs w:val="28"/>
        </w:rPr>
      </w:pPr>
    </w:p>
    <w:p w:rsidR="000C1F05" w:rsidRPr="008220C3" w:rsidRDefault="007F233F">
      <w:pPr>
        <w:spacing w:before="38" w:line="475" w:lineRule="auto"/>
        <w:ind w:left="1589" w:right="1589"/>
        <w:jc w:val="center"/>
        <w:rPr>
          <w:rFonts w:ascii="Comic Sans MS" w:hAnsi="Comic Sans MS"/>
          <w:b/>
          <w:sz w:val="28"/>
          <w:szCs w:val="28"/>
        </w:rPr>
      </w:pPr>
      <w:proofErr w:type="spellStart"/>
      <w:r w:rsidRPr="008220C3">
        <w:rPr>
          <w:rFonts w:ascii="Comic Sans MS" w:hAnsi="Comic Sans MS"/>
          <w:b/>
          <w:sz w:val="28"/>
          <w:szCs w:val="28"/>
        </w:rPr>
        <w:t>Behaviour</w:t>
      </w:r>
      <w:proofErr w:type="spellEnd"/>
      <w:r w:rsidRPr="008220C3">
        <w:rPr>
          <w:rFonts w:ascii="Comic Sans MS" w:hAnsi="Comic Sans MS"/>
          <w:b/>
          <w:sz w:val="28"/>
          <w:szCs w:val="28"/>
        </w:rPr>
        <w:t xml:space="preserve"> Policy </w:t>
      </w:r>
    </w:p>
    <w:p w:rsidR="000C1F05" w:rsidRPr="00CA4895" w:rsidRDefault="008220C3" w:rsidP="00CA4895">
      <w:pPr>
        <w:spacing w:before="38" w:line="475" w:lineRule="auto"/>
        <w:ind w:left="1589" w:right="1589"/>
        <w:jc w:val="center"/>
        <w:rPr>
          <w:rFonts w:ascii="Comic Sans MS" w:hAnsi="Comic Sans MS"/>
          <w:b/>
          <w:sz w:val="28"/>
          <w:szCs w:val="28"/>
        </w:rPr>
        <w:sectPr w:rsidR="000C1F05" w:rsidRPr="00CA4895" w:rsidSect="00CA4895">
          <w:type w:val="continuous"/>
          <w:pgSz w:w="11910" w:h="16840"/>
          <w:pgMar w:top="1400" w:right="1678" w:bottom="278" w:left="1134" w:header="720" w:footer="720" w:gutter="0"/>
          <w:cols w:space="720"/>
        </w:sectPr>
      </w:pPr>
      <w:r w:rsidRPr="008220C3">
        <w:rPr>
          <w:rFonts w:ascii="Comic Sans MS" w:hAnsi="Comic Sans MS"/>
          <w:b/>
          <w:sz w:val="28"/>
          <w:szCs w:val="28"/>
        </w:rPr>
        <w:t>Reviewed October 20</w:t>
      </w:r>
      <w:r w:rsidR="00CA4895">
        <w:rPr>
          <w:rFonts w:ascii="Comic Sans MS" w:hAnsi="Comic Sans MS"/>
          <w:b/>
          <w:sz w:val="28"/>
          <w:szCs w:val="28"/>
        </w:rPr>
        <w:t>23</w:t>
      </w:r>
    </w:p>
    <w:p w:rsidR="000C1F05" w:rsidRPr="00CA4895" w:rsidRDefault="007F233F" w:rsidP="00D30D3E">
      <w:pPr>
        <w:pStyle w:val="Heading1"/>
        <w:tabs>
          <w:tab w:val="left" w:pos="793"/>
        </w:tabs>
        <w:spacing w:before="0"/>
        <w:ind w:left="0" w:firstLine="0"/>
        <w:rPr>
          <w:rFonts w:ascii="Comic Sans MS" w:hAnsi="Comic Sans MS"/>
          <w:sz w:val="22"/>
          <w:szCs w:val="22"/>
          <w:u w:val="single"/>
        </w:rPr>
      </w:pPr>
      <w:r w:rsidRPr="00CA4895">
        <w:rPr>
          <w:rFonts w:ascii="Comic Sans MS" w:hAnsi="Comic Sans MS"/>
          <w:sz w:val="22"/>
          <w:szCs w:val="22"/>
          <w:u w:val="single"/>
        </w:rPr>
        <w:t>Aims</w:t>
      </w:r>
    </w:p>
    <w:p w:rsidR="000C1F05" w:rsidRPr="00CA4895" w:rsidRDefault="000C1F05">
      <w:pPr>
        <w:pStyle w:val="BodyText"/>
        <w:spacing w:before="6"/>
        <w:rPr>
          <w:rFonts w:ascii="Comic Sans MS" w:hAnsi="Comic Sans MS"/>
          <w:b/>
          <w:sz w:val="22"/>
          <w:szCs w:val="22"/>
        </w:rPr>
      </w:pPr>
    </w:p>
    <w:p w:rsidR="00872146" w:rsidRPr="00CA4895" w:rsidRDefault="007F233F" w:rsidP="00D30D3E">
      <w:pPr>
        <w:pStyle w:val="BodyText"/>
        <w:ind w:right="94"/>
        <w:rPr>
          <w:rFonts w:ascii="Comic Sans MS" w:hAnsi="Comic Sans MS"/>
          <w:sz w:val="22"/>
          <w:szCs w:val="22"/>
        </w:rPr>
      </w:pPr>
      <w:r w:rsidRPr="00CA4895">
        <w:rPr>
          <w:rFonts w:ascii="Comic Sans MS" w:hAnsi="Comic Sans MS"/>
          <w:sz w:val="22"/>
          <w:szCs w:val="22"/>
        </w:rPr>
        <w:t xml:space="preserve">It is a primary aim of our school that every member of the school community feels valued and respected, and that each person is treated fairly and well. </w:t>
      </w:r>
      <w:r w:rsidR="00872146" w:rsidRPr="00CA4895">
        <w:rPr>
          <w:rFonts w:ascii="Comic Sans MS" w:hAnsi="Comic Sans MS"/>
          <w:sz w:val="22"/>
          <w:szCs w:val="22"/>
        </w:rPr>
        <w:t>A</w:t>
      </w:r>
      <w:r w:rsidR="00B465FE" w:rsidRPr="00CA4895">
        <w:rPr>
          <w:rFonts w:ascii="Comic Sans MS" w:hAnsi="Comic Sans MS"/>
          <w:sz w:val="22"/>
          <w:szCs w:val="22"/>
        </w:rPr>
        <w:t>s a Church of England school our values are deeply rooted within the Christian faith and we respect and value the individuality of every member of our school community as written in the Church of England’s Vision for Education:</w:t>
      </w:r>
    </w:p>
    <w:p w:rsidR="00872146" w:rsidRPr="00CA4895" w:rsidRDefault="00872146">
      <w:pPr>
        <w:pStyle w:val="BodyText"/>
        <w:ind w:left="792" w:right="94"/>
        <w:rPr>
          <w:rFonts w:ascii="Comic Sans MS" w:hAnsi="Comic Sans MS"/>
        </w:rPr>
      </w:pPr>
    </w:p>
    <w:p w:rsidR="00872146" w:rsidRPr="00CA4895" w:rsidRDefault="00872146" w:rsidP="00D30D3E">
      <w:pPr>
        <w:pStyle w:val="BodyText"/>
        <w:ind w:right="94"/>
        <w:rPr>
          <w:rFonts w:ascii="Comic Sans MS" w:hAnsi="Comic Sans MS" w:cs="Arial"/>
          <w:i/>
          <w:color w:val="4A4A4A"/>
          <w:lang w:val="en"/>
        </w:rPr>
      </w:pPr>
      <w:r w:rsidRPr="00CA4895">
        <w:rPr>
          <w:rStyle w:val="Strong"/>
          <w:rFonts w:ascii="Comic Sans MS" w:hAnsi="Comic Sans MS" w:cs="Arial"/>
          <w:i/>
          <w:color w:val="4A4A4A"/>
          <w:lang w:val="en"/>
        </w:rPr>
        <w:t>Educating for dignity and respect:</w:t>
      </w:r>
      <w:r w:rsidRPr="00CA4895">
        <w:rPr>
          <w:rFonts w:ascii="Comic Sans MS" w:hAnsi="Comic Sans MS" w:cs="Arial"/>
          <w:i/>
          <w:color w:val="4A4A4A"/>
          <w:lang w:val="en"/>
        </w:rPr>
        <w:t xml:space="preserve"> the basic principle of respect for the value and preciousness of each person, treating each person as a unique individual of inherent worth.</w:t>
      </w:r>
    </w:p>
    <w:p w:rsidR="00872146" w:rsidRPr="00CA4895" w:rsidRDefault="00872146">
      <w:pPr>
        <w:pStyle w:val="BodyText"/>
        <w:ind w:left="792" w:right="94"/>
        <w:rPr>
          <w:rFonts w:ascii="Comic Sans MS" w:hAnsi="Comic Sans MS"/>
        </w:rPr>
      </w:pPr>
    </w:p>
    <w:p w:rsidR="000C1F05" w:rsidRPr="00CA4895" w:rsidRDefault="007F233F" w:rsidP="00D30D3E">
      <w:pPr>
        <w:pStyle w:val="BodyText"/>
        <w:ind w:right="94"/>
        <w:rPr>
          <w:rFonts w:ascii="Comic Sans MS" w:hAnsi="Comic Sans MS"/>
          <w:sz w:val="22"/>
          <w:szCs w:val="22"/>
        </w:rPr>
      </w:pPr>
      <w:r w:rsidRPr="00CA4895">
        <w:rPr>
          <w:rFonts w:ascii="Comic Sans MS" w:hAnsi="Comic Sans MS"/>
          <w:sz w:val="22"/>
          <w:szCs w:val="22"/>
        </w:rPr>
        <w:t xml:space="preserve">We are a caring community, whose values are built on mutual trust and respect for all. The school’s behaviour policy is therefore designed to support the way in which all members of the school can live and work together in a supportive way. It aims to promote an environment where everyone feels </w:t>
      </w:r>
      <w:r w:rsidR="00916316" w:rsidRPr="00CA4895">
        <w:rPr>
          <w:rFonts w:ascii="Comic Sans MS" w:hAnsi="Comic Sans MS"/>
          <w:sz w:val="22"/>
          <w:szCs w:val="22"/>
        </w:rPr>
        <w:t>loved,</w:t>
      </w:r>
      <w:r w:rsidRPr="00CA4895">
        <w:rPr>
          <w:rFonts w:ascii="Comic Sans MS" w:hAnsi="Comic Sans MS"/>
          <w:sz w:val="22"/>
          <w:szCs w:val="22"/>
        </w:rPr>
        <w:t xml:space="preserve"> safe and secure.</w:t>
      </w:r>
    </w:p>
    <w:p w:rsidR="000C1F05" w:rsidRPr="00CA4895" w:rsidRDefault="00FF4468" w:rsidP="00D30D3E">
      <w:pPr>
        <w:pStyle w:val="BodyText"/>
        <w:ind w:right="233"/>
        <w:rPr>
          <w:rFonts w:ascii="Comic Sans MS" w:hAnsi="Comic Sans MS"/>
          <w:color w:val="FF0000"/>
          <w:sz w:val="22"/>
          <w:szCs w:val="22"/>
        </w:rPr>
      </w:pPr>
      <w:r w:rsidRPr="00CA4895">
        <w:rPr>
          <w:rFonts w:ascii="Comic Sans MS" w:hAnsi="Comic Sans MS"/>
          <w:sz w:val="22"/>
          <w:szCs w:val="22"/>
        </w:rPr>
        <w:t xml:space="preserve">It </w:t>
      </w:r>
      <w:r w:rsidR="007F233F" w:rsidRPr="00CA4895">
        <w:rPr>
          <w:rFonts w:ascii="Comic Sans MS" w:hAnsi="Comic Sans MS"/>
          <w:sz w:val="22"/>
          <w:szCs w:val="22"/>
        </w:rPr>
        <w:t xml:space="preserve">is a means of promoting good relationships, so that people can work together with the common purpose of helping everyone to learn. </w:t>
      </w:r>
    </w:p>
    <w:p w:rsidR="000C1F05" w:rsidRPr="00CA4895" w:rsidRDefault="000C1F05">
      <w:pPr>
        <w:pStyle w:val="BodyText"/>
        <w:rPr>
          <w:rFonts w:ascii="Comic Sans MS" w:hAnsi="Comic Sans MS"/>
          <w:sz w:val="22"/>
          <w:szCs w:val="22"/>
        </w:rPr>
      </w:pPr>
    </w:p>
    <w:p w:rsidR="000C1F05" w:rsidRPr="00CA4895" w:rsidRDefault="007F233F" w:rsidP="00D30D3E">
      <w:pPr>
        <w:pStyle w:val="BodyText"/>
        <w:ind w:right="234"/>
        <w:rPr>
          <w:rFonts w:ascii="Comic Sans MS" w:hAnsi="Comic Sans MS"/>
          <w:sz w:val="22"/>
          <w:szCs w:val="22"/>
        </w:rPr>
      </w:pPr>
      <w:r w:rsidRPr="00CA4895">
        <w:rPr>
          <w:rFonts w:ascii="Comic Sans MS" w:hAnsi="Comic Sans MS"/>
          <w:sz w:val="22"/>
          <w:szCs w:val="22"/>
        </w:rPr>
        <w:t>The school expects every member of the school community to behave in a</w:t>
      </w:r>
      <w:r w:rsidR="00D30D3E" w:rsidRPr="00CA4895">
        <w:rPr>
          <w:rFonts w:ascii="Comic Sans MS" w:hAnsi="Comic Sans MS"/>
          <w:sz w:val="22"/>
          <w:szCs w:val="22"/>
        </w:rPr>
        <w:t xml:space="preserve"> </w:t>
      </w:r>
      <w:r w:rsidR="006360BA" w:rsidRPr="00CA4895">
        <w:rPr>
          <w:rFonts w:ascii="Comic Sans MS" w:hAnsi="Comic Sans MS"/>
          <w:sz w:val="22"/>
          <w:szCs w:val="22"/>
        </w:rPr>
        <w:t>considerate way towards others and to reflect our Christian values</w:t>
      </w:r>
      <w:r w:rsidR="00916316" w:rsidRPr="00CA4895">
        <w:rPr>
          <w:rFonts w:ascii="Comic Sans MS" w:hAnsi="Comic Sans MS"/>
          <w:sz w:val="22"/>
          <w:szCs w:val="22"/>
        </w:rPr>
        <w:t xml:space="preserve">.  </w:t>
      </w:r>
      <w:r w:rsidR="006360BA" w:rsidRPr="00CA4895">
        <w:rPr>
          <w:rFonts w:ascii="Comic Sans MS" w:hAnsi="Comic Sans MS"/>
          <w:sz w:val="22"/>
          <w:szCs w:val="22"/>
        </w:rPr>
        <w:t xml:space="preserve"> </w:t>
      </w:r>
    </w:p>
    <w:p w:rsidR="000C1F05" w:rsidRPr="00CA4895" w:rsidRDefault="007F233F" w:rsidP="00D30D3E">
      <w:pPr>
        <w:pStyle w:val="BodyText"/>
        <w:ind w:right="527"/>
        <w:rPr>
          <w:rFonts w:ascii="Comic Sans MS" w:hAnsi="Comic Sans MS"/>
          <w:sz w:val="22"/>
          <w:szCs w:val="22"/>
        </w:rPr>
      </w:pPr>
      <w:r w:rsidRPr="00CA4895">
        <w:rPr>
          <w:rFonts w:ascii="Comic Sans MS" w:hAnsi="Comic Sans MS"/>
          <w:sz w:val="22"/>
          <w:szCs w:val="22"/>
        </w:rPr>
        <w:t>This policy aims to help children grow in a safe</w:t>
      </w:r>
      <w:r w:rsidR="00D30D3E" w:rsidRPr="00CA4895">
        <w:rPr>
          <w:rFonts w:ascii="Comic Sans MS" w:hAnsi="Comic Sans MS"/>
          <w:sz w:val="22"/>
          <w:szCs w:val="22"/>
        </w:rPr>
        <w:t xml:space="preserve">, secure and loving </w:t>
      </w:r>
      <w:r w:rsidRPr="00CA4895">
        <w:rPr>
          <w:rFonts w:ascii="Comic Sans MS" w:hAnsi="Comic Sans MS"/>
          <w:sz w:val="22"/>
          <w:szCs w:val="22"/>
        </w:rPr>
        <w:t>environment, and to become positive, responsible and increasingly independent members of the school community.</w:t>
      </w:r>
    </w:p>
    <w:p w:rsidR="000C1F05" w:rsidRPr="00CA4895" w:rsidRDefault="000C1F05">
      <w:pPr>
        <w:pStyle w:val="BodyText"/>
        <w:spacing w:before="9"/>
        <w:rPr>
          <w:rFonts w:ascii="Comic Sans MS" w:hAnsi="Comic Sans MS"/>
          <w:sz w:val="23"/>
        </w:rPr>
      </w:pPr>
    </w:p>
    <w:p w:rsidR="000C1F05" w:rsidRPr="00CA4895" w:rsidRDefault="000C1F05">
      <w:pPr>
        <w:pStyle w:val="BodyText"/>
        <w:spacing w:before="4"/>
        <w:rPr>
          <w:rFonts w:ascii="Comic Sans MS" w:hAnsi="Comic Sans MS"/>
        </w:rPr>
      </w:pPr>
    </w:p>
    <w:p w:rsidR="000C1F05" w:rsidRPr="00CA4895" w:rsidRDefault="007F233F" w:rsidP="00D30D3E">
      <w:pPr>
        <w:pStyle w:val="Heading1"/>
        <w:tabs>
          <w:tab w:val="left" w:pos="793"/>
        </w:tabs>
        <w:ind w:left="0" w:firstLine="0"/>
        <w:rPr>
          <w:rFonts w:ascii="Comic Sans MS" w:hAnsi="Comic Sans MS"/>
          <w:sz w:val="22"/>
          <w:szCs w:val="22"/>
          <w:u w:val="single"/>
        </w:rPr>
      </w:pPr>
      <w:r w:rsidRPr="00CA4895">
        <w:rPr>
          <w:rFonts w:ascii="Comic Sans MS" w:hAnsi="Comic Sans MS"/>
          <w:sz w:val="22"/>
          <w:szCs w:val="22"/>
          <w:u w:val="single"/>
        </w:rPr>
        <w:t>Rewards and</w:t>
      </w:r>
      <w:r w:rsidRPr="00CA4895">
        <w:rPr>
          <w:rFonts w:ascii="Comic Sans MS" w:hAnsi="Comic Sans MS"/>
          <w:spacing w:val="-10"/>
          <w:sz w:val="22"/>
          <w:szCs w:val="22"/>
          <w:u w:val="single"/>
        </w:rPr>
        <w:t xml:space="preserve"> </w:t>
      </w:r>
      <w:r w:rsidR="006129A5" w:rsidRPr="00CA4895">
        <w:rPr>
          <w:rFonts w:ascii="Comic Sans MS" w:hAnsi="Comic Sans MS"/>
          <w:sz w:val="22"/>
          <w:szCs w:val="22"/>
          <w:u w:val="single"/>
        </w:rPr>
        <w:t xml:space="preserve">sanctions </w:t>
      </w:r>
    </w:p>
    <w:p w:rsidR="00CA4895" w:rsidRPr="00CA4895" w:rsidRDefault="00CA4895" w:rsidP="00CA4895">
      <w:pPr>
        <w:widowControl/>
        <w:rPr>
          <w:rFonts w:ascii="Calibri" w:hAnsi="Calibri" w:cs="Calibri"/>
          <w:lang w:val="en-GB" w:eastAsia="en-GB"/>
        </w:rPr>
      </w:pPr>
    </w:p>
    <w:p w:rsidR="00CA4895" w:rsidRPr="00CA4895" w:rsidRDefault="00CA4895" w:rsidP="00CA4895">
      <w:pPr>
        <w:widowControl/>
        <w:rPr>
          <w:rFonts w:ascii="Comic Sans MS" w:hAnsi="Comic Sans MS" w:cs="Calibri"/>
          <w:lang w:val="en-GB" w:eastAsia="en-GB"/>
        </w:rPr>
      </w:pPr>
      <w:r w:rsidRPr="00CA4895">
        <w:rPr>
          <w:rFonts w:ascii="Comic Sans MS" w:hAnsi="Comic Sans MS" w:cs="Calibri"/>
          <w:lang w:val="en-GB" w:eastAsia="en-GB"/>
        </w:rPr>
        <w:t>We ensure that children recognise Gospel values as a model for good behaviour.</w:t>
      </w:r>
    </w:p>
    <w:p w:rsidR="00CA4895" w:rsidRDefault="00CA4895" w:rsidP="00D30D3E">
      <w:pPr>
        <w:tabs>
          <w:tab w:val="left" w:pos="1153"/>
        </w:tabs>
        <w:rPr>
          <w:rFonts w:ascii="Comic Sans MS" w:hAnsi="Comic Sans MS"/>
        </w:rPr>
      </w:pPr>
    </w:p>
    <w:p w:rsidR="00916316" w:rsidRPr="00CA4895" w:rsidRDefault="00916316" w:rsidP="00D30D3E">
      <w:pPr>
        <w:tabs>
          <w:tab w:val="left" w:pos="1153"/>
        </w:tabs>
        <w:rPr>
          <w:rFonts w:ascii="Comic Sans MS" w:hAnsi="Comic Sans MS"/>
        </w:rPr>
      </w:pPr>
      <w:r w:rsidRPr="00CA4895">
        <w:rPr>
          <w:rFonts w:ascii="Comic Sans MS" w:hAnsi="Comic Sans MS"/>
        </w:rPr>
        <w:t>Staff congratulate</w:t>
      </w:r>
      <w:r w:rsidRPr="00CA4895">
        <w:rPr>
          <w:rFonts w:ascii="Comic Sans MS" w:hAnsi="Comic Sans MS"/>
          <w:spacing w:val="-8"/>
        </w:rPr>
        <w:t xml:space="preserve"> </w:t>
      </w:r>
      <w:r w:rsidRPr="00CA4895">
        <w:rPr>
          <w:rFonts w:ascii="Comic Sans MS" w:hAnsi="Comic Sans MS"/>
        </w:rPr>
        <w:t>children and celebrate their achievements.</w:t>
      </w:r>
    </w:p>
    <w:p w:rsidR="00916316" w:rsidRPr="00CA4895" w:rsidRDefault="00916316" w:rsidP="00FF4468">
      <w:pPr>
        <w:pStyle w:val="BodyText"/>
        <w:ind w:right="94"/>
        <w:rPr>
          <w:rFonts w:ascii="Comic Sans MS" w:hAnsi="Comic Sans MS"/>
          <w:sz w:val="22"/>
          <w:szCs w:val="22"/>
        </w:rPr>
      </w:pPr>
      <w:r w:rsidRPr="00CA4895">
        <w:rPr>
          <w:rFonts w:ascii="Comic Sans MS" w:hAnsi="Comic Sans MS"/>
          <w:sz w:val="22"/>
          <w:szCs w:val="22"/>
        </w:rPr>
        <w:t xml:space="preserve">Rewards will include: praise - spoken and written; stickers; team points; stamps; golden-time; showing work to other members of staff including the Headteacher and home to show parents; texts to parents; certificates, shields and cups in the awards </w:t>
      </w:r>
      <w:r w:rsidR="00D30D3E" w:rsidRPr="00CA4895">
        <w:rPr>
          <w:rFonts w:ascii="Comic Sans MS" w:hAnsi="Comic Sans MS"/>
          <w:sz w:val="22"/>
          <w:szCs w:val="22"/>
        </w:rPr>
        <w:t>service</w:t>
      </w:r>
      <w:r w:rsidRPr="00CA4895">
        <w:rPr>
          <w:rFonts w:ascii="Comic Sans MS" w:hAnsi="Comic Sans MS"/>
          <w:sz w:val="22"/>
          <w:szCs w:val="22"/>
        </w:rPr>
        <w:t xml:space="preserve"> at the end of year.  In addition, individual classes have their own reward systems in place which are negotiated with the children. Each week, a celebration worship is held whereby children’s efforts and achievements both in and out of school are celebrated.  Children displaying our </w:t>
      </w:r>
      <w:r w:rsidR="00CA4895" w:rsidRPr="00CA4895">
        <w:rPr>
          <w:rFonts w:ascii="Comic Sans MS" w:hAnsi="Comic Sans MS"/>
          <w:sz w:val="22"/>
          <w:szCs w:val="22"/>
        </w:rPr>
        <w:t>Christian</w:t>
      </w:r>
      <w:r w:rsidRPr="00CA4895">
        <w:rPr>
          <w:rFonts w:ascii="Comic Sans MS" w:hAnsi="Comic Sans MS"/>
          <w:sz w:val="22"/>
          <w:szCs w:val="22"/>
        </w:rPr>
        <w:t xml:space="preserve"> Values are </w:t>
      </w:r>
      <w:proofErr w:type="spellStart"/>
      <w:r w:rsidRPr="00CA4895">
        <w:rPr>
          <w:rFonts w:ascii="Comic Sans MS" w:hAnsi="Comic Sans MS"/>
          <w:sz w:val="22"/>
          <w:szCs w:val="22"/>
        </w:rPr>
        <w:t>recognised</w:t>
      </w:r>
      <w:proofErr w:type="spellEnd"/>
      <w:r w:rsidRPr="00CA4895">
        <w:rPr>
          <w:rFonts w:ascii="Comic Sans MS" w:hAnsi="Comic Sans MS"/>
          <w:sz w:val="22"/>
          <w:szCs w:val="22"/>
        </w:rPr>
        <w:t xml:space="preserve"> and celebrated with receiving a Headteacher’s Award.</w:t>
      </w:r>
    </w:p>
    <w:p w:rsidR="00916316" w:rsidRPr="00CA4895" w:rsidRDefault="00916316">
      <w:pPr>
        <w:pStyle w:val="BodyText"/>
        <w:ind w:left="792" w:right="94"/>
        <w:rPr>
          <w:rFonts w:ascii="Comic Sans MS" w:hAnsi="Comic Sans MS"/>
        </w:rPr>
      </w:pPr>
    </w:p>
    <w:p w:rsidR="00CA4895" w:rsidRPr="00CA4895" w:rsidRDefault="00CA4895" w:rsidP="00CA4895">
      <w:pPr>
        <w:widowControl/>
        <w:rPr>
          <w:rFonts w:ascii="Comic Sans MS" w:hAnsi="Comic Sans MS" w:cs="Calibri"/>
          <w:lang w:val="en-GB" w:eastAsia="en-GB"/>
        </w:rPr>
      </w:pPr>
      <w:r w:rsidRPr="00CA4895">
        <w:rPr>
          <w:rFonts w:ascii="Comic Sans MS" w:hAnsi="Comic Sans MS" w:cs="Calibri"/>
          <w:lang w:val="en-GB" w:eastAsia="en-GB"/>
        </w:rPr>
        <w:t xml:space="preserve">A restorative approach is used when dealing with inappropriate behaviour in line with our Gospel values and </w:t>
      </w:r>
      <w:proofErr w:type="gramStart"/>
      <w:r w:rsidRPr="00CA4895">
        <w:rPr>
          <w:rFonts w:ascii="Comic Sans MS" w:hAnsi="Comic Sans MS" w:cs="Calibri"/>
          <w:lang w:val="en-GB" w:eastAsia="en-GB"/>
        </w:rPr>
        <w:t>“ What</w:t>
      </w:r>
      <w:proofErr w:type="gramEnd"/>
      <w:r w:rsidRPr="00CA4895">
        <w:rPr>
          <w:rFonts w:ascii="Comic Sans MS" w:hAnsi="Comic Sans MS" w:cs="Calibri"/>
          <w:lang w:val="en-GB" w:eastAsia="en-GB"/>
        </w:rPr>
        <w:t xml:space="preserve"> would Jesus do?”</w:t>
      </w:r>
    </w:p>
    <w:p w:rsidR="00FF4468" w:rsidRPr="00CA4895" w:rsidRDefault="00FF4468" w:rsidP="00FF4468">
      <w:pPr>
        <w:pStyle w:val="1bodycopy10pt"/>
        <w:rPr>
          <w:rFonts w:ascii="Comic Sans MS" w:hAnsi="Comic Sans MS"/>
          <w:sz w:val="22"/>
          <w:szCs w:val="22"/>
        </w:rPr>
      </w:pPr>
      <w:r w:rsidRPr="00CA4895">
        <w:rPr>
          <w:rFonts w:ascii="Comic Sans MS" w:hAnsi="Comic Sans MS"/>
          <w:sz w:val="22"/>
          <w:szCs w:val="22"/>
        </w:rPr>
        <w:t>The school may use one or more of the following sanctions in response to unacceptable behaviour:</w:t>
      </w:r>
    </w:p>
    <w:p w:rsidR="00FF4468" w:rsidRPr="00CA4895" w:rsidRDefault="00FF4468" w:rsidP="00FF4468">
      <w:pPr>
        <w:pStyle w:val="4Bulletedcopyblue"/>
        <w:rPr>
          <w:rFonts w:ascii="Comic Sans MS" w:hAnsi="Comic Sans MS"/>
          <w:sz w:val="22"/>
          <w:szCs w:val="22"/>
        </w:rPr>
      </w:pPr>
      <w:r w:rsidRPr="00CA4895">
        <w:rPr>
          <w:rFonts w:ascii="Comic Sans MS" w:hAnsi="Comic Sans MS"/>
          <w:sz w:val="22"/>
          <w:szCs w:val="22"/>
        </w:rPr>
        <w:t>A verbal reprimand</w:t>
      </w:r>
    </w:p>
    <w:p w:rsidR="00FF4468" w:rsidRPr="00CA4895" w:rsidRDefault="00FF4468" w:rsidP="00FF4468">
      <w:pPr>
        <w:pStyle w:val="4Bulletedcopyblue"/>
        <w:rPr>
          <w:rFonts w:ascii="Comic Sans MS" w:hAnsi="Comic Sans MS"/>
          <w:sz w:val="22"/>
          <w:szCs w:val="22"/>
        </w:rPr>
      </w:pPr>
      <w:r w:rsidRPr="00CA4895">
        <w:rPr>
          <w:rFonts w:ascii="Comic Sans MS" w:hAnsi="Comic Sans MS"/>
          <w:sz w:val="22"/>
          <w:szCs w:val="22"/>
        </w:rPr>
        <w:t>Sending the pupil out of the class</w:t>
      </w:r>
    </w:p>
    <w:p w:rsidR="00FF4468" w:rsidRPr="00CA4895" w:rsidRDefault="00FF4468" w:rsidP="00FF4468">
      <w:pPr>
        <w:pStyle w:val="4Bulletedcopyblue"/>
        <w:rPr>
          <w:rFonts w:ascii="Comic Sans MS" w:hAnsi="Comic Sans MS"/>
          <w:sz w:val="22"/>
          <w:szCs w:val="22"/>
        </w:rPr>
      </w:pPr>
      <w:r w:rsidRPr="00CA4895">
        <w:rPr>
          <w:rFonts w:ascii="Comic Sans MS" w:hAnsi="Comic Sans MS"/>
          <w:sz w:val="22"/>
          <w:szCs w:val="22"/>
        </w:rPr>
        <w:t>Expecting work to be completed at home, or at break or lunchtime</w:t>
      </w:r>
    </w:p>
    <w:p w:rsidR="00FF4468" w:rsidRPr="00CA4895" w:rsidRDefault="00FF4468" w:rsidP="00FF4468">
      <w:pPr>
        <w:pStyle w:val="4Bulletedcopyblue"/>
        <w:rPr>
          <w:rFonts w:ascii="Comic Sans MS" w:hAnsi="Comic Sans MS"/>
          <w:sz w:val="22"/>
          <w:szCs w:val="22"/>
        </w:rPr>
      </w:pPr>
      <w:r w:rsidRPr="00CA4895">
        <w:rPr>
          <w:rFonts w:ascii="Comic Sans MS" w:hAnsi="Comic Sans MS"/>
          <w:sz w:val="22"/>
          <w:szCs w:val="22"/>
        </w:rPr>
        <w:t>Referring the pupil to a senior member of staff</w:t>
      </w:r>
    </w:p>
    <w:p w:rsidR="00FF4468" w:rsidRPr="00CA4895" w:rsidRDefault="00FF4468" w:rsidP="00FF4468">
      <w:pPr>
        <w:pStyle w:val="4Bulletedcopyblue"/>
        <w:rPr>
          <w:rFonts w:ascii="Comic Sans MS" w:hAnsi="Comic Sans MS"/>
          <w:sz w:val="22"/>
          <w:szCs w:val="22"/>
        </w:rPr>
      </w:pPr>
      <w:r w:rsidRPr="00CA4895">
        <w:rPr>
          <w:rFonts w:ascii="Comic Sans MS" w:hAnsi="Comic Sans MS"/>
          <w:sz w:val="22"/>
          <w:szCs w:val="22"/>
        </w:rPr>
        <w:t>Letters or phone calls home to parents</w:t>
      </w:r>
    </w:p>
    <w:p w:rsidR="00FF4468" w:rsidRPr="00CA4895" w:rsidRDefault="00FF4468" w:rsidP="00FF4468">
      <w:pPr>
        <w:pStyle w:val="4Bulletedcopyblue"/>
        <w:rPr>
          <w:rFonts w:ascii="Comic Sans MS" w:hAnsi="Comic Sans MS"/>
          <w:sz w:val="22"/>
          <w:szCs w:val="22"/>
        </w:rPr>
      </w:pPr>
      <w:r w:rsidRPr="00CA4895">
        <w:rPr>
          <w:rFonts w:ascii="Comic Sans MS" w:hAnsi="Comic Sans MS"/>
          <w:sz w:val="22"/>
          <w:szCs w:val="22"/>
        </w:rPr>
        <w:t>Agreeing a behaviour contract</w:t>
      </w:r>
    </w:p>
    <w:p w:rsidR="00FF4468" w:rsidRPr="00CA4895" w:rsidRDefault="00FF4468">
      <w:pPr>
        <w:pStyle w:val="BodyText"/>
        <w:ind w:left="792" w:right="267"/>
        <w:rPr>
          <w:rFonts w:ascii="Comic Sans MS" w:hAnsi="Comic Sans MS"/>
        </w:rPr>
      </w:pPr>
    </w:p>
    <w:p w:rsidR="0040476F" w:rsidRPr="00CA4895" w:rsidRDefault="007F233F" w:rsidP="00D30D3E">
      <w:pPr>
        <w:pStyle w:val="BodyText"/>
        <w:ind w:right="267"/>
        <w:rPr>
          <w:rFonts w:ascii="Comic Sans MS" w:hAnsi="Comic Sans MS"/>
          <w:sz w:val="22"/>
          <w:szCs w:val="22"/>
        </w:rPr>
      </w:pPr>
      <w:r w:rsidRPr="00CA4895">
        <w:rPr>
          <w:rFonts w:ascii="Comic Sans MS" w:hAnsi="Comic Sans MS"/>
          <w:sz w:val="22"/>
          <w:szCs w:val="22"/>
        </w:rPr>
        <w:t>The school does no</w:t>
      </w:r>
      <w:r w:rsidR="000A77DE" w:rsidRPr="00CA4895">
        <w:rPr>
          <w:rFonts w:ascii="Comic Sans MS" w:hAnsi="Comic Sans MS"/>
          <w:sz w:val="22"/>
          <w:szCs w:val="22"/>
        </w:rPr>
        <w:t>t tolerate bullying of any kind</w:t>
      </w:r>
      <w:r w:rsidR="0040476F" w:rsidRPr="00CA4895">
        <w:rPr>
          <w:rFonts w:ascii="Comic Sans MS" w:hAnsi="Comic Sans MS"/>
          <w:sz w:val="22"/>
          <w:szCs w:val="22"/>
        </w:rPr>
        <w:t xml:space="preserve">. </w:t>
      </w:r>
    </w:p>
    <w:p w:rsidR="0040476F" w:rsidRPr="00CA4895" w:rsidRDefault="0040476F" w:rsidP="0040476F">
      <w:pPr>
        <w:pStyle w:val="1bodycopy10pt"/>
        <w:rPr>
          <w:rFonts w:ascii="Comic Sans MS" w:eastAsia="Times New Roman" w:hAnsi="Comic Sans MS"/>
          <w:color w:val="000000"/>
          <w:sz w:val="22"/>
          <w:szCs w:val="22"/>
          <w:lang w:eastAsia="en-GB"/>
        </w:rPr>
      </w:pPr>
    </w:p>
    <w:p w:rsidR="0040476F" w:rsidRPr="00CA4895" w:rsidRDefault="0040476F" w:rsidP="0040476F">
      <w:pPr>
        <w:pStyle w:val="1bodycopy10pt"/>
        <w:rPr>
          <w:rFonts w:ascii="Comic Sans MS" w:eastAsia="Times New Roman" w:hAnsi="Comic Sans MS"/>
          <w:color w:val="000000"/>
          <w:sz w:val="22"/>
          <w:szCs w:val="22"/>
          <w:lang w:eastAsia="en-GB"/>
        </w:rPr>
      </w:pPr>
      <w:r w:rsidRPr="00CA4895">
        <w:rPr>
          <w:rFonts w:ascii="Comic Sans MS" w:eastAsia="Times New Roman" w:hAnsi="Comic Sans MS"/>
          <w:color w:val="000000"/>
          <w:sz w:val="22"/>
          <w:szCs w:val="22"/>
          <w:lang w:eastAsia="en-GB"/>
        </w:rPr>
        <w:t>Bullying is:</w:t>
      </w:r>
    </w:p>
    <w:p w:rsidR="0040476F" w:rsidRPr="00CA4895" w:rsidRDefault="0040476F" w:rsidP="0040476F">
      <w:pPr>
        <w:pStyle w:val="4Bulletedcopyblue"/>
        <w:rPr>
          <w:rFonts w:ascii="Comic Sans MS" w:hAnsi="Comic Sans MS"/>
          <w:sz w:val="22"/>
          <w:szCs w:val="22"/>
          <w:lang w:eastAsia="en-GB"/>
        </w:rPr>
      </w:pPr>
      <w:r w:rsidRPr="00CA4895">
        <w:rPr>
          <w:rFonts w:ascii="Comic Sans MS" w:hAnsi="Comic Sans MS"/>
          <w:sz w:val="22"/>
          <w:szCs w:val="22"/>
          <w:lang w:eastAsia="en-GB"/>
        </w:rPr>
        <w:t>Deliberately hurtful</w:t>
      </w:r>
    </w:p>
    <w:p w:rsidR="0040476F" w:rsidRPr="00CA4895" w:rsidRDefault="0040476F" w:rsidP="0040476F">
      <w:pPr>
        <w:pStyle w:val="4Bulletedcopyblue"/>
        <w:rPr>
          <w:rFonts w:ascii="Comic Sans MS" w:hAnsi="Comic Sans MS"/>
          <w:sz w:val="22"/>
          <w:szCs w:val="22"/>
          <w:lang w:eastAsia="en-GB"/>
        </w:rPr>
      </w:pPr>
      <w:r w:rsidRPr="00CA4895">
        <w:rPr>
          <w:rFonts w:ascii="Comic Sans MS" w:hAnsi="Comic Sans MS"/>
          <w:sz w:val="22"/>
          <w:szCs w:val="22"/>
          <w:lang w:eastAsia="en-GB"/>
        </w:rPr>
        <w:t>Repeated, often over a period of time</w:t>
      </w:r>
    </w:p>
    <w:p w:rsidR="0040476F" w:rsidRPr="00CA4895" w:rsidRDefault="0040476F" w:rsidP="0040476F">
      <w:pPr>
        <w:pStyle w:val="4Bulletedcopyblue"/>
        <w:rPr>
          <w:rFonts w:ascii="Comic Sans MS" w:hAnsi="Comic Sans MS"/>
          <w:sz w:val="22"/>
          <w:szCs w:val="22"/>
          <w:lang w:eastAsia="en-GB"/>
        </w:rPr>
      </w:pPr>
      <w:r w:rsidRPr="00CA4895">
        <w:rPr>
          <w:rFonts w:ascii="Comic Sans MS" w:hAnsi="Comic Sans MS"/>
          <w:sz w:val="22"/>
          <w:szCs w:val="22"/>
          <w:lang w:eastAsia="en-GB"/>
        </w:rPr>
        <w:t>Difficult to defend against</w:t>
      </w:r>
    </w:p>
    <w:p w:rsidR="0040476F" w:rsidRPr="00FF4468" w:rsidRDefault="0040476F" w:rsidP="0040476F">
      <w:pPr>
        <w:pStyle w:val="1bodycopy10pt"/>
        <w:rPr>
          <w:rFonts w:ascii="Comic Sans MS" w:hAnsi="Comic Sans MS"/>
          <w:sz w:val="22"/>
          <w:szCs w:val="22"/>
        </w:rPr>
      </w:pPr>
      <w:r w:rsidRPr="00FF4468">
        <w:rPr>
          <w:rFonts w:ascii="Comic Sans MS" w:hAnsi="Comic Sans MS"/>
          <w:sz w:val="22"/>
          <w:szCs w:val="22"/>
        </w:rPr>
        <w:t>Bullying can include:</w:t>
      </w:r>
    </w:p>
    <w:p w:rsidR="0040476F" w:rsidRPr="00FF4468" w:rsidRDefault="0040476F" w:rsidP="0040476F">
      <w:pPr>
        <w:autoSpaceDE w:val="0"/>
        <w:autoSpaceDN w:val="0"/>
        <w:adjustRightInd w:val="0"/>
        <w:rPr>
          <w:rFonts w:ascii="Comic Sans MS" w:hAnsi="Comic Sans MS" w:cs="Arial"/>
          <w:b/>
          <w:bCs/>
          <w:color w:val="000000"/>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764"/>
        <w:gridCol w:w="6948"/>
      </w:tblGrid>
      <w:tr w:rsidR="0040476F" w:rsidRPr="00FF4468" w:rsidTr="008D71BC">
        <w:trPr>
          <w:cantSplit/>
          <w:tblHeader/>
        </w:trPr>
        <w:tc>
          <w:tcPr>
            <w:tcW w:w="258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40476F" w:rsidRPr="00FF4468" w:rsidRDefault="0040476F" w:rsidP="008D71BC">
            <w:pPr>
              <w:pStyle w:val="1bodycopy10pt"/>
              <w:spacing w:after="0"/>
              <w:rPr>
                <w:rFonts w:ascii="Comic Sans MS" w:hAnsi="Comic Sans MS"/>
                <w:caps/>
                <w:sz w:val="22"/>
                <w:szCs w:val="22"/>
              </w:rPr>
            </w:pPr>
            <w:r w:rsidRPr="00FF4468">
              <w:rPr>
                <w:rFonts w:ascii="Comic Sans MS" w:hAnsi="Comic Sans MS"/>
                <w:caps/>
                <w:sz w:val="22"/>
                <w:szCs w:val="22"/>
              </w:rPr>
              <w:t>TYPE OF BULLYING</w:t>
            </w:r>
          </w:p>
        </w:tc>
        <w:tc>
          <w:tcPr>
            <w:tcW w:w="704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40476F" w:rsidRPr="00FF4468" w:rsidRDefault="0040476F" w:rsidP="008D71BC">
            <w:pPr>
              <w:pStyle w:val="1bodycopy10pt"/>
              <w:spacing w:after="0"/>
              <w:rPr>
                <w:rFonts w:ascii="Comic Sans MS" w:hAnsi="Comic Sans MS"/>
                <w:caps/>
                <w:sz w:val="22"/>
                <w:szCs w:val="22"/>
              </w:rPr>
            </w:pPr>
            <w:r w:rsidRPr="00FF4468">
              <w:rPr>
                <w:rFonts w:ascii="Comic Sans MS" w:hAnsi="Comic Sans MS"/>
                <w:caps/>
                <w:sz w:val="22"/>
                <w:szCs w:val="22"/>
              </w:rPr>
              <w:t>DEFINITION</w:t>
            </w:r>
          </w:p>
        </w:tc>
      </w:tr>
      <w:tr w:rsidR="0040476F" w:rsidRPr="00FF4468" w:rsidTr="008D71BC">
        <w:trPr>
          <w:cantSplit/>
        </w:trPr>
        <w:tc>
          <w:tcPr>
            <w:tcW w:w="2581" w:type="dxa"/>
            <w:shd w:val="clear" w:color="auto" w:fill="auto"/>
          </w:tcPr>
          <w:p w:rsidR="0040476F" w:rsidRPr="00FF4468" w:rsidRDefault="0040476F" w:rsidP="008D71BC">
            <w:pPr>
              <w:pStyle w:val="Tablebodycopy"/>
              <w:rPr>
                <w:rFonts w:ascii="Comic Sans MS" w:hAnsi="Comic Sans MS"/>
                <w:sz w:val="22"/>
                <w:szCs w:val="22"/>
              </w:rPr>
            </w:pPr>
            <w:r w:rsidRPr="00FF4468">
              <w:rPr>
                <w:rFonts w:ascii="Comic Sans MS" w:hAnsi="Comic Sans MS"/>
                <w:sz w:val="22"/>
                <w:szCs w:val="22"/>
              </w:rPr>
              <w:t>Emotional</w:t>
            </w:r>
          </w:p>
        </w:tc>
        <w:tc>
          <w:tcPr>
            <w:tcW w:w="7047" w:type="dxa"/>
            <w:shd w:val="clear" w:color="auto" w:fill="auto"/>
          </w:tcPr>
          <w:p w:rsidR="0040476F" w:rsidRPr="00FF4468" w:rsidRDefault="0040476F" w:rsidP="008D71BC">
            <w:pPr>
              <w:pStyle w:val="Tablebodycopy"/>
              <w:rPr>
                <w:rFonts w:ascii="Comic Sans MS" w:hAnsi="Comic Sans MS"/>
                <w:b/>
                <w:sz w:val="22"/>
                <w:szCs w:val="22"/>
              </w:rPr>
            </w:pPr>
            <w:r w:rsidRPr="00FF4468">
              <w:rPr>
                <w:rFonts w:ascii="Comic Sans MS" w:hAnsi="Comic Sans MS"/>
                <w:sz w:val="22"/>
                <w:szCs w:val="22"/>
              </w:rPr>
              <w:t>Being unfriendly, excluding, tormenting</w:t>
            </w:r>
          </w:p>
        </w:tc>
      </w:tr>
      <w:tr w:rsidR="0040476F" w:rsidRPr="00FF4468" w:rsidTr="008D71BC">
        <w:trPr>
          <w:cantSplit/>
        </w:trPr>
        <w:tc>
          <w:tcPr>
            <w:tcW w:w="2581" w:type="dxa"/>
            <w:shd w:val="clear" w:color="auto" w:fill="auto"/>
          </w:tcPr>
          <w:p w:rsidR="0040476F" w:rsidRPr="00FF4468" w:rsidRDefault="0040476F" w:rsidP="008D71BC">
            <w:pPr>
              <w:pStyle w:val="1bodycopy10pt"/>
              <w:rPr>
                <w:rFonts w:ascii="Comic Sans MS" w:hAnsi="Comic Sans MS"/>
                <w:sz w:val="22"/>
                <w:szCs w:val="22"/>
              </w:rPr>
            </w:pPr>
            <w:r w:rsidRPr="00FF4468">
              <w:rPr>
                <w:rFonts w:ascii="Comic Sans MS" w:hAnsi="Comic Sans MS"/>
                <w:sz w:val="22"/>
                <w:szCs w:val="22"/>
              </w:rPr>
              <w:t>Physical</w:t>
            </w:r>
          </w:p>
        </w:tc>
        <w:tc>
          <w:tcPr>
            <w:tcW w:w="7047" w:type="dxa"/>
            <w:shd w:val="clear" w:color="auto" w:fill="auto"/>
          </w:tcPr>
          <w:p w:rsidR="0040476F" w:rsidRPr="00FF4468" w:rsidRDefault="0040476F" w:rsidP="008D71BC">
            <w:pPr>
              <w:pStyle w:val="Tablebodycopy"/>
              <w:rPr>
                <w:rFonts w:ascii="Comic Sans MS" w:hAnsi="Comic Sans MS"/>
                <w:sz w:val="22"/>
                <w:szCs w:val="22"/>
              </w:rPr>
            </w:pPr>
            <w:r w:rsidRPr="00FF4468">
              <w:rPr>
                <w:rFonts w:ascii="Comic Sans MS" w:hAnsi="Comic Sans MS"/>
                <w:color w:val="000000"/>
                <w:sz w:val="22"/>
                <w:szCs w:val="22"/>
              </w:rPr>
              <w:t>Hitting, kicking, pushing, taking another’s belongings, any use of violence</w:t>
            </w:r>
          </w:p>
        </w:tc>
      </w:tr>
      <w:tr w:rsidR="0040476F" w:rsidRPr="00FF4468" w:rsidTr="008D71BC">
        <w:trPr>
          <w:cantSplit/>
        </w:trPr>
        <w:tc>
          <w:tcPr>
            <w:tcW w:w="2581" w:type="dxa"/>
            <w:shd w:val="clear" w:color="auto" w:fill="auto"/>
          </w:tcPr>
          <w:p w:rsidR="0040476F" w:rsidRPr="00FF4468" w:rsidRDefault="0040476F" w:rsidP="008D71BC">
            <w:pPr>
              <w:pStyle w:val="1bodycopy10pt"/>
              <w:rPr>
                <w:rFonts w:ascii="Comic Sans MS" w:hAnsi="Comic Sans MS"/>
                <w:sz w:val="22"/>
                <w:szCs w:val="22"/>
              </w:rPr>
            </w:pPr>
            <w:r w:rsidRPr="00FF4468">
              <w:rPr>
                <w:rFonts w:ascii="Comic Sans MS" w:hAnsi="Comic Sans MS"/>
                <w:sz w:val="22"/>
                <w:szCs w:val="22"/>
              </w:rPr>
              <w:t>Prejudice-based and discriminatory, including:</w:t>
            </w:r>
          </w:p>
          <w:p w:rsidR="0040476F" w:rsidRPr="00FF4468" w:rsidRDefault="0040476F" w:rsidP="008D71BC">
            <w:pPr>
              <w:pStyle w:val="Tablecopybulleted"/>
              <w:rPr>
                <w:rFonts w:ascii="Comic Sans MS" w:hAnsi="Comic Sans MS"/>
                <w:sz w:val="22"/>
                <w:szCs w:val="22"/>
              </w:rPr>
            </w:pPr>
            <w:r w:rsidRPr="00FF4468">
              <w:rPr>
                <w:rFonts w:ascii="Comic Sans MS" w:hAnsi="Comic Sans MS"/>
                <w:sz w:val="22"/>
                <w:szCs w:val="22"/>
              </w:rPr>
              <w:t>Racial</w:t>
            </w:r>
          </w:p>
          <w:p w:rsidR="0040476F" w:rsidRPr="00FF4468" w:rsidRDefault="0040476F" w:rsidP="008D71BC">
            <w:pPr>
              <w:pStyle w:val="Tablecopybulleted"/>
              <w:rPr>
                <w:rFonts w:ascii="Comic Sans MS" w:hAnsi="Comic Sans MS"/>
                <w:sz w:val="22"/>
                <w:szCs w:val="22"/>
              </w:rPr>
            </w:pPr>
            <w:r w:rsidRPr="00FF4468">
              <w:rPr>
                <w:rFonts w:ascii="Comic Sans MS" w:hAnsi="Comic Sans MS"/>
                <w:sz w:val="22"/>
                <w:szCs w:val="22"/>
              </w:rPr>
              <w:t>Faith-based</w:t>
            </w:r>
          </w:p>
          <w:p w:rsidR="0040476F" w:rsidRPr="00FF4468" w:rsidRDefault="0040476F" w:rsidP="008D71BC">
            <w:pPr>
              <w:pStyle w:val="Tablecopybulleted"/>
              <w:rPr>
                <w:rFonts w:ascii="Comic Sans MS" w:hAnsi="Comic Sans MS"/>
                <w:sz w:val="22"/>
                <w:szCs w:val="22"/>
              </w:rPr>
            </w:pPr>
            <w:r w:rsidRPr="00FF4468">
              <w:rPr>
                <w:rFonts w:ascii="Comic Sans MS" w:hAnsi="Comic Sans MS"/>
                <w:sz w:val="22"/>
                <w:szCs w:val="22"/>
              </w:rPr>
              <w:t>Gendered (sexist)</w:t>
            </w:r>
          </w:p>
          <w:p w:rsidR="0040476F" w:rsidRPr="00FF4468" w:rsidRDefault="0040476F" w:rsidP="008D71BC">
            <w:pPr>
              <w:pStyle w:val="Tablecopybulleted"/>
              <w:rPr>
                <w:rFonts w:ascii="Comic Sans MS" w:hAnsi="Comic Sans MS"/>
                <w:sz w:val="22"/>
                <w:szCs w:val="22"/>
              </w:rPr>
            </w:pPr>
            <w:r w:rsidRPr="00FF4468">
              <w:rPr>
                <w:rFonts w:ascii="Comic Sans MS" w:hAnsi="Comic Sans MS"/>
                <w:sz w:val="22"/>
                <w:szCs w:val="22"/>
              </w:rPr>
              <w:t>Homophobic/</w:t>
            </w:r>
            <w:proofErr w:type="spellStart"/>
            <w:r w:rsidRPr="00FF4468">
              <w:rPr>
                <w:rFonts w:ascii="Comic Sans MS" w:hAnsi="Comic Sans MS"/>
                <w:sz w:val="22"/>
                <w:szCs w:val="22"/>
              </w:rPr>
              <w:t>biphobic</w:t>
            </w:r>
            <w:proofErr w:type="spellEnd"/>
          </w:p>
          <w:p w:rsidR="0040476F" w:rsidRPr="00FF4468" w:rsidRDefault="0040476F" w:rsidP="008D71BC">
            <w:pPr>
              <w:pStyle w:val="Tablecopybulleted"/>
              <w:rPr>
                <w:rFonts w:ascii="Comic Sans MS" w:hAnsi="Comic Sans MS"/>
                <w:sz w:val="22"/>
                <w:szCs w:val="22"/>
              </w:rPr>
            </w:pPr>
            <w:r w:rsidRPr="00FF4468">
              <w:rPr>
                <w:rFonts w:ascii="Comic Sans MS" w:hAnsi="Comic Sans MS"/>
                <w:sz w:val="22"/>
                <w:szCs w:val="22"/>
              </w:rPr>
              <w:t>Transphobic</w:t>
            </w:r>
          </w:p>
          <w:p w:rsidR="0040476F" w:rsidRPr="00FF4468" w:rsidRDefault="0040476F" w:rsidP="008D71BC">
            <w:pPr>
              <w:pStyle w:val="Tablecopybulleted"/>
              <w:rPr>
                <w:rFonts w:ascii="Comic Sans MS" w:hAnsi="Comic Sans MS"/>
                <w:sz w:val="22"/>
                <w:szCs w:val="22"/>
              </w:rPr>
            </w:pPr>
            <w:r w:rsidRPr="00FF4468">
              <w:rPr>
                <w:rFonts w:ascii="Comic Sans MS" w:hAnsi="Comic Sans MS"/>
                <w:sz w:val="22"/>
                <w:szCs w:val="22"/>
              </w:rPr>
              <w:t>Disability-based</w:t>
            </w:r>
          </w:p>
        </w:tc>
        <w:tc>
          <w:tcPr>
            <w:tcW w:w="7047" w:type="dxa"/>
            <w:shd w:val="clear" w:color="auto" w:fill="auto"/>
          </w:tcPr>
          <w:p w:rsidR="0040476F" w:rsidRPr="00FF4468" w:rsidRDefault="0040476F" w:rsidP="008D71BC">
            <w:pPr>
              <w:pStyle w:val="Tablebodycopy"/>
              <w:rPr>
                <w:rFonts w:ascii="Comic Sans MS" w:hAnsi="Comic Sans MS"/>
                <w:sz w:val="22"/>
                <w:szCs w:val="22"/>
              </w:rPr>
            </w:pPr>
            <w:r w:rsidRPr="00FF4468">
              <w:rPr>
                <w:rFonts w:ascii="Comic Sans MS" w:hAnsi="Comic Sans MS"/>
                <w:sz w:val="22"/>
                <w:szCs w:val="22"/>
              </w:rPr>
              <w:t>Taunts, gestures, graffiti or physical abuse focused on a particular characteristic (e.g. gender, race, sexuality)</w:t>
            </w:r>
          </w:p>
        </w:tc>
      </w:tr>
      <w:tr w:rsidR="0040476F" w:rsidRPr="00FF4468" w:rsidTr="008D71BC">
        <w:trPr>
          <w:cantSplit/>
        </w:trPr>
        <w:tc>
          <w:tcPr>
            <w:tcW w:w="2581" w:type="dxa"/>
            <w:shd w:val="clear" w:color="auto" w:fill="auto"/>
          </w:tcPr>
          <w:p w:rsidR="0040476F" w:rsidRPr="00FF4468" w:rsidRDefault="0040476F" w:rsidP="008D71BC">
            <w:pPr>
              <w:pStyle w:val="1bodycopy10pt"/>
              <w:rPr>
                <w:rFonts w:ascii="Comic Sans MS" w:hAnsi="Comic Sans MS"/>
                <w:sz w:val="22"/>
                <w:szCs w:val="22"/>
              </w:rPr>
            </w:pPr>
            <w:r w:rsidRPr="00FF4468">
              <w:rPr>
                <w:rFonts w:ascii="Comic Sans MS" w:hAnsi="Comic Sans MS"/>
                <w:sz w:val="22"/>
                <w:szCs w:val="22"/>
              </w:rPr>
              <w:t>Sexual</w:t>
            </w:r>
          </w:p>
        </w:tc>
        <w:tc>
          <w:tcPr>
            <w:tcW w:w="7047" w:type="dxa"/>
            <w:shd w:val="clear" w:color="auto" w:fill="auto"/>
          </w:tcPr>
          <w:p w:rsidR="0040476F" w:rsidRPr="00FF4468" w:rsidRDefault="0040476F" w:rsidP="008D71BC">
            <w:pPr>
              <w:pStyle w:val="Tablebodycopy"/>
              <w:rPr>
                <w:rFonts w:ascii="Comic Sans MS" w:hAnsi="Comic Sans MS"/>
                <w:sz w:val="22"/>
                <w:szCs w:val="22"/>
              </w:rPr>
            </w:pPr>
            <w:r w:rsidRPr="00FF4468">
              <w:rPr>
                <w:rFonts w:ascii="Comic Sans MS" w:hAnsi="Comic Sans MS"/>
                <w:sz w:val="22"/>
                <w:szCs w:val="22"/>
              </w:rPr>
              <w:t>Explicit sexual remarks, display of sexual material, sexual gestures, unwanted physical attention, comments about sexual reputation or performance, or inappropriate touching</w:t>
            </w:r>
          </w:p>
        </w:tc>
      </w:tr>
      <w:tr w:rsidR="0040476F" w:rsidRPr="00FF4468" w:rsidTr="008D71BC">
        <w:trPr>
          <w:cantSplit/>
        </w:trPr>
        <w:tc>
          <w:tcPr>
            <w:tcW w:w="2581" w:type="dxa"/>
            <w:shd w:val="clear" w:color="auto" w:fill="auto"/>
          </w:tcPr>
          <w:p w:rsidR="0040476F" w:rsidRPr="00FF4468" w:rsidRDefault="0040476F" w:rsidP="008D71BC">
            <w:pPr>
              <w:pStyle w:val="1bodycopy10pt"/>
              <w:rPr>
                <w:rFonts w:ascii="Comic Sans MS" w:hAnsi="Comic Sans MS"/>
                <w:sz w:val="22"/>
                <w:szCs w:val="22"/>
              </w:rPr>
            </w:pPr>
            <w:r w:rsidRPr="00FF4468">
              <w:rPr>
                <w:rFonts w:ascii="Comic Sans MS" w:hAnsi="Comic Sans MS"/>
                <w:sz w:val="22"/>
                <w:szCs w:val="22"/>
              </w:rPr>
              <w:t>Direct or indirect verbal</w:t>
            </w:r>
          </w:p>
        </w:tc>
        <w:tc>
          <w:tcPr>
            <w:tcW w:w="7047" w:type="dxa"/>
            <w:shd w:val="clear" w:color="auto" w:fill="auto"/>
          </w:tcPr>
          <w:p w:rsidR="0040476F" w:rsidRPr="00FF4468" w:rsidRDefault="0040476F" w:rsidP="008D71BC">
            <w:pPr>
              <w:pStyle w:val="Tablebodycopy"/>
              <w:rPr>
                <w:rFonts w:ascii="Comic Sans MS" w:hAnsi="Comic Sans MS"/>
                <w:sz w:val="22"/>
                <w:szCs w:val="22"/>
              </w:rPr>
            </w:pPr>
            <w:r w:rsidRPr="00FF4468">
              <w:rPr>
                <w:rFonts w:ascii="Comic Sans MS" w:hAnsi="Comic Sans MS"/>
                <w:sz w:val="22"/>
                <w:szCs w:val="22"/>
              </w:rPr>
              <w:t>Name-calling, sarcasm, spreading rumours, teasing</w:t>
            </w:r>
          </w:p>
        </w:tc>
      </w:tr>
      <w:tr w:rsidR="0040476F" w:rsidRPr="00FF4468" w:rsidTr="008D71BC">
        <w:trPr>
          <w:cantSplit/>
        </w:trPr>
        <w:tc>
          <w:tcPr>
            <w:tcW w:w="2581" w:type="dxa"/>
            <w:shd w:val="clear" w:color="auto" w:fill="auto"/>
          </w:tcPr>
          <w:p w:rsidR="0040476F" w:rsidRPr="00FF4468" w:rsidRDefault="0040476F" w:rsidP="008D71BC">
            <w:pPr>
              <w:pStyle w:val="1bodycopy10pt"/>
              <w:rPr>
                <w:rFonts w:ascii="Comic Sans MS" w:hAnsi="Comic Sans MS"/>
                <w:sz w:val="22"/>
                <w:szCs w:val="22"/>
              </w:rPr>
            </w:pPr>
            <w:r w:rsidRPr="00FF4468">
              <w:rPr>
                <w:rFonts w:ascii="Comic Sans MS" w:hAnsi="Comic Sans MS"/>
                <w:sz w:val="22"/>
                <w:szCs w:val="22"/>
              </w:rPr>
              <w:t>Cyber-bullying</w:t>
            </w:r>
          </w:p>
        </w:tc>
        <w:tc>
          <w:tcPr>
            <w:tcW w:w="7047" w:type="dxa"/>
            <w:shd w:val="clear" w:color="auto" w:fill="auto"/>
          </w:tcPr>
          <w:p w:rsidR="0040476F" w:rsidRPr="00FF4468" w:rsidRDefault="0040476F" w:rsidP="008D71BC">
            <w:pPr>
              <w:pStyle w:val="Tablebodycopy"/>
              <w:rPr>
                <w:rFonts w:ascii="Comic Sans MS" w:hAnsi="Comic Sans MS"/>
                <w:sz w:val="22"/>
                <w:szCs w:val="22"/>
              </w:rPr>
            </w:pPr>
            <w:r w:rsidRPr="00FF4468">
              <w:rPr>
                <w:rFonts w:ascii="Comic Sans MS" w:hAnsi="Comic Sans MS"/>
                <w:color w:val="000000"/>
                <w:sz w:val="22"/>
                <w:szCs w:val="22"/>
                <w:shd w:val="clear" w:color="auto" w:fill="FFFFFF"/>
              </w:rPr>
              <w:t>Bullying that takes place online, such as through s</w:t>
            </w:r>
            <w:r w:rsidRPr="00FF4468">
              <w:rPr>
                <w:rFonts w:ascii="Comic Sans MS" w:hAnsi="Comic Sans MS"/>
                <w:sz w:val="22"/>
                <w:szCs w:val="22"/>
                <w:shd w:val="clear" w:color="auto" w:fill="FFFFFF"/>
              </w:rPr>
              <w:t>ocial networking sites</w:t>
            </w:r>
            <w:r w:rsidRPr="00FF4468">
              <w:rPr>
                <w:rFonts w:ascii="Comic Sans MS" w:hAnsi="Comic Sans MS"/>
                <w:color w:val="000000"/>
                <w:sz w:val="22"/>
                <w:szCs w:val="22"/>
                <w:shd w:val="clear" w:color="auto" w:fill="FFFFFF"/>
              </w:rPr>
              <w:t xml:space="preserve">, messaging apps or gaming sites </w:t>
            </w:r>
          </w:p>
        </w:tc>
      </w:tr>
    </w:tbl>
    <w:p w:rsidR="0040476F" w:rsidRPr="00FF4468" w:rsidRDefault="0040476F" w:rsidP="0040476F">
      <w:pPr>
        <w:autoSpaceDE w:val="0"/>
        <w:autoSpaceDN w:val="0"/>
        <w:adjustRightInd w:val="0"/>
        <w:rPr>
          <w:rFonts w:ascii="Comic Sans MS" w:hAnsi="Comic Sans MS" w:cs="Arial"/>
          <w:b/>
          <w:bCs/>
          <w:color w:val="000000"/>
          <w:sz w:val="24"/>
          <w:szCs w:val="24"/>
        </w:rPr>
      </w:pPr>
    </w:p>
    <w:p w:rsidR="0040476F" w:rsidRPr="00FF4468" w:rsidRDefault="0040476F" w:rsidP="0040476F">
      <w:pPr>
        <w:pStyle w:val="1bodycopy10pt"/>
        <w:rPr>
          <w:rFonts w:ascii="Comic Sans MS" w:hAnsi="Comic Sans MS"/>
          <w:sz w:val="22"/>
          <w:szCs w:val="22"/>
        </w:rPr>
      </w:pPr>
      <w:bookmarkStart w:id="0" w:name="_Hlk79566209"/>
      <w:r w:rsidRPr="00FF4468">
        <w:rPr>
          <w:rFonts w:ascii="Comic Sans MS" w:hAnsi="Comic Sans MS"/>
          <w:sz w:val="22"/>
          <w:szCs w:val="22"/>
        </w:rPr>
        <w:t xml:space="preserve">Details of our school’s approach to preventing and addressing bullying are set out in our anti-bullying strategy </w:t>
      </w:r>
      <w:bookmarkEnd w:id="0"/>
    </w:p>
    <w:p w:rsidR="00A37397" w:rsidRPr="00FF4468" w:rsidRDefault="007F233F">
      <w:pPr>
        <w:pStyle w:val="BodyText"/>
        <w:ind w:left="792" w:right="267"/>
        <w:rPr>
          <w:rFonts w:ascii="Comic Sans MS" w:hAnsi="Comic Sans MS"/>
        </w:rPr>
      </w:pPr>
      <w:r w:rsidRPr="00FF4468">
        <w:rPr>
          <w:rFonts w:ascii="Comic Sans MS" w:hAnsi="Comic Sans MS"/>
        </w:rPr>
        <w:t xml:space="preserve"> </w:t>
      </w:r>
    </w:p>
    <w:p w:rsidR="000C1F05" w:rsidRPr="00D30D3E" w:rsidRDefault="007F233F" w:rsidP="0040476F">
      <w:pPr>
        <w:pStyle w:val="BodyText"/>
        <w:ind w:right="267"/>
        <w:rPr>
          <w:rFonts w:ascii="Comic Sans MS" w:hAnsi="Comic Sans MS"/>
          <w:sz w:val="22"/>
          <w:szCs w:val="22"/>
        </w:rPr>
      </w:pPr>
      <w:r w:rsidRPr="00D30D3E">
        <w:rPr>
          <w:rFonts w:ascii="Comic Sans MS" w:hAnsi="Comic Sans MS"/>
          <w:sz w:val="22"/>
          <w:szCs w:val="22"/>
        </w:rPr>
        <w:t>If we discover that an act of bullying or intimidation has taken place, we act immediately to stop any further occurrences of such behaviour. While it is very difficult to eradicate bullying, we do everything in our power to ensure that all children attend school free from fear.</w:t>
      </w:r>
      <w:r w:rsidR="00770641" w:rsidRPr="00D30D3E">
        <w:rPr>
          <w:rFonts w:ascii="Comic Sans MS" w:hAnsi="Comic Sans MS"/>
          <w:sz w:val="22"/>
          <w:szCs w:val="22"/>
        </w:rPr>
        <w:t xml:space="preserve"> We acknowledge the advice given in the Church of England’s Valuing All God’s Children document</w:t>
      </w:r>
      <w:r w:rsidR="00824C4B" w:rsidRPr="00D30D3E">
        <w:rPr>
          <w:rFonts w:ascii="Comic Sans MS" w:hAnsi="Comic Sans MS"/>
          <w:sz w:val="22"/>
          <w:szCs w:val="22"/>
        </w:rPr>
        <w:t xml:space="preserve">.  </w:t>
      </w:r>
      <w:r w:rsidR="00770641" w:rsidRPr="00D30D3E">
        <w:rPr>
          <w:rFonts w:ascii="Comic Sans MS" w:hAnsi="Comic Sans MS"/>
          <w:sz w:val="22"/>
          <w:szCs w:val="22"/>
        </w:rPr>
        <w:t>A link to this document is provided below:</w:t>
      </w:r>
    </w:p>
    <w:p w:rsidR="000C1F05" w:rsidRPr="00D30D3E" w:rsidRDefault="000C1F05">
      <w:pPr>
        <w:pStyle w:val="BodyText"/>
        <w:rPr>
          <w:rFonts w:ascii="Comic Sans MS" w:hAnsi="Comic Sans MS"/>
          <w:sz w:val="22"/>
          <w:szCs w:val="22"/>
        </w:rPr>
      </w:pPr>
    </w:p>
    <w:p w:rsidR="00770641" w:rsidRPr="00D30D3E" w:rsidRDefault="007F19D3">
      <w:pPr>
        <w:pStyle w:val="BodyText"/>
        <w:rPr>
          <w:rFonts w:ascii="Comic Sans MS" w:hAnsi="Comic Sans MS"/>
          <w:sz w:val="22"/>
          <w:szCs w:val="22"/>
        </w:rPr>
      </w:pPr>
      <w:hyperlink r:id="rId10" w:history="1">
        <w:r w:rsidR="0040476F" w:rsidRPr="00D30D3E">
          <w:rPr>
            <w:rStyle w:val="Hyperlink"/>
            <w:rFonts w:ascii="Comic Sans MS" w:hAnsi="Comic Sans MS"/>
            <w:sz w:val="22"/>
            <w:szCs w:val="22"/>
          </w:rPr>
          <w:t>Church of England Valuing All God's Children</w:t>
        </w:r>
      </w:hyperlink>
    </w:p>
    <w:p w:rsidR="0040476F" w:rsidRPr="00FF4468" w:rsidRDefault="0040476F">
      <w:pPr>
        <w:pStyle w:val="BodyText"/>
        <w:ind w:left="792" w:right="81"/>
        <w:rPr>
          <w:rFonts w:ascii="Comic Sans MS" w:hAnsi="Comic Sans MS"/>
        </w:rPr>
      </w:pPr>
    </w:p>
    <w:p w:rsidR="0040476F" w:rsidRPr="00D30D3E" w:rsidRDefault="0040476F" w:rsidP="0040476F">
      <w:pPr>
        <w:pStyle w:val="Subhead2"/>
        <w:rPr>
          <w:rFonts w:ascii="Comic Sans MS" w:hAnsi="Comic Sans MS"/>
          <w:bCs/>
          <w:color w:val="auto"/>
          <w:sz w:val="22"/>
          <w:szCs w:val="22"/>
          <w:u w:val="single"/>
        </w:rPr>
      </w:pPr>
      <w:r w:rsidRPr="00D30D3E">
        <w:rPr>
          <w:rFonts w:ascii="Comic Sans MS" w:hAnsi="Comic Sans MS"/>
          <w:bCs/>
          <w:color w:val="auto"/>
          <w:sz w:val="22"/>
          <w:szCs w:val="22"/>
          <w:u w:val="single"/>
        </w:rPr>
        <w:t>Physical restraint</w:t>
      </w:r>
    </w:p>
    <w:p w:rsidR="0040476F" w:rsidRPr="00FF4468" w:rsidRDefault="0040476F" w:rsidP="0040476F">
      <w:pPr>
        <w:pStyle w:val="1bodycopy10pt"/>
        <w:rPr>
          <w:rFonts w:ascii="Comic Sans MS" w:hAnsi="Comic Sans MS"/>
          <w:sz w:val="22"/>
          <w:szCs w:val="22"/>
        </w:rPr>
      </w:pPr>
      <w:r w:rsidRPr="00FF4468">
        <w:rPr>
          <w:rFonts w:ascii="Comic Sans MS" w:hAnsi="Comic Sans MS"/>
          <w:sz w:val="22"/>
          <w:szCs w:val="22"/>
        </w:rPr>
        <w:t>In some circumstances, staff may use reasonable force to restrain a pupil to prevent them:</w:t>
      </w:r>
    </w:p>
    <w:p w:rsidR="0040476F" w:rsidRPr="00FF4468" w:rsidRDefault="0040476F" w:rsidP="0040476F">
      <w:pPr>
        <w:pStyle w:val="4Bulletedcopyblue"/>
        <w:rPr>
          <w:rFonts w:ascii="Comic Sans MS" w:hAnsi="Comic Sans MS"/>
          <w:sz w:val="22"/>
          <w:szCs w:val="22"/>
        </w:rPr>
      </w:pPr>
      <w:r w:rsidRPr="00FF4468">
        <w:rPr>
          <w:rFonts w:ascii="Comic Sans MS" w:hAnsi="Comic Sans MS"/>
          <w:sz w:val="22"/>
          <w:szCs w:val="22"/>
        </w:rPr>
        <w:t>Causing disorder</w:t>
      </w:r>
    </w:p>
    <w:p w:rsidR="0040476F" w:rsidRPr="00FF4468" w:rsidRDefault="0040476F" w:rsidP="0040476F">
      <w:pPr>
        <w:pStyle w:val="4Bulletedcopyblue"/>
        <w:rPr>
          <w:rFonts w:ascii="Comic Sans MS" w:hAnsi="Comic Sans MS"/>
          <w:sz w:val="22"/>
          <w:szCs w:val="22"/>
        </w:rPr>
      </w:pPr>
      <w:r w:rsidRPr="00FF4468">
        <w:rPr>
          <w:rFonts w:ascii="Comic Sans MS" w:hAnsi="Comic Sans MS"/>
          <w:sz w:val="22"/>
          <w:szCs w:val="22"/>
        </w:rPr>
        <w:t>Hurting themselves or others</w:t>
      </w:r>
    </w:p>
    <w:p w:rsidR="0040476F" w:rsidRPr="00FF4468" w:rsidRDefault="0040476F" w:rsidP="0040476F">
      <w:pPr>
        <w:pStyle w:val="4Bulletedcopyblue"/>
        <w:rPr>
          <w:rFonts w:ascii="Comic Sans MS" w:hAnsi="Comic Sans MS"/>
          <w:sz w:val="22"/>
          <w:szCs w:val="22"/>
        </w:rPr>
      </w:pPr>
      <w:r w:rsidRPr="00FF4468">
        <w:rPr>
          <w:rFonts w:ascii="Comic Sans MS" w:hAnsi="Comic Sans MS"/>
          <w:sz w:val="22"/>
          <w:szCs w:val="22"/>
        </w:rPr>
        <w:t>Damaging property</w:t>
      </w:r>
    </w:p>
    <w:p w:rsidR="0040476F" w:rsidRPr="00FF4468" w:rsidRDefault="0040476F" w:rsidP="0040476F">
      <w:pPr>
        <w:pStyle w:val="1bodycopy10pt"/>
        <w:rPr>
          <w:rFonts w:ascii="Comic Sans MS" w:hAnsi="Comic Sans MS"/>
          <w:sz w:val="22"/>
          <w:szCs w:val="22"/>
        </w:rPr>
      </w:pPr>
      <w:r w:rsidRPr="00FF4468">
        <w:rPr>
          <w:rFonts w:ascii="Comic Sans MS" w:hAnsi="Comic Sans MS"/>
          <w:sz w:val="22"/>
          <w:szCs w:val="22"/>
        </w:rPr>
        <w:t>Incidents of physical restraint must:</w:t>
      </w:r>
    </w:p>
    <w:p w:rsidR="0040476F" w:rsidRPr="00FF4468" w:rsidRDefault="0040476F" w:rsidP="0040476F">
      <w:pPr>
        <w:pStyle w:val="4Bulletedcopyblue"/>
        <w:rPr>
          <w:rFonts w:ascii="Comic Sans MS" w:hAnsi="Comic Sans MS"/>
          <w:sz w:val="22"/>
          <w:szCs w:val="22"/>
        </w:rPr>
      </w:pPr>
      <w:r w:rsidRPr="00FF4468">
        <w:rPr>
          <w:rFonts w:ascii="Comic Sans MS" w:hAnsi="Comic Sans MS"/>
          <w:sz w:val="22"/>
          <w:szCs w:val="22"/>
        </w:rPr>
        <w:t>Always be used as a last resort</w:t>
      </w:r>
    </w:p>
    <w:p w:rsidR="0040476F" w:rsidRPr="00FF4468" w:rsidRDefault="0040476F" w:rsidP="0040476F">
      <w:pPr>
        <w:pStyle w:val="4Bulletedcopyblue"/>
        <w:rPr>
          <w:rFonts w:ascii="Comic Sans MS" w:hAnsi="Comic Sans MS"/>
          <w:sz w:val="22"/>
          <w:szCs w:val="22"/>
        </w:rPr>
      </w:pPr>
      <w:r w:rsidRPr="00FF4468">
        <w:rPr>
          <w:rFonts w:ascii="Comic Sans MS" w:hAnsi="Comic Sans MS"/>
          <w:sz w:val="22"/>
          <w:szCs w:val="22"/>
        </w:rPr>
        <w:t xml:space="preserve">Be applied using the minimum amount of force and for the minimum amount of time possible </w:t>
      </w:r>
    </w:p>
    <w:p w:rsidR="0040476F" w:rsidRPr="00FF4468" w:rsidRDefault="0040476F" w:rsidP="0040476F">
      <w:pPr>
        <w:pStyle w:val="4Bulletedcopyblue"/>
        <w:rPr>
          <w:rFonts w:ascii="Comic Sans MS" w:hAnsi="Comic Sans MS"/>
          <w:sz w:val="22"/>
          <w:szCs w:val="22"/>
        </w:rPr>
      </w:pPr>
      <w:r w:rsidRPr="00FF4468">
        <w:rPr>
          <w:rFonts w:ascii="Comic Sans MS" w:hAnsi="Comic Sans MS"/>
          <w:sz w:val="22"/>
          <w:szCs w:val="22"/>
        </w:rPr>
        <w:t>Be used in a way that maintains the safety and dignity of all concerned</w:t>
      </w:r>
    </w:p>
    <w:p w:rsidR="0040476F" w:rsidRPr="00FF4468" w:rsidRDefault="0040476F" w:rsidP="0040476F">
      <w:pPr>
        <w:pStyle w:val="4Bulletedcopyblue"/>
        <w:rPr>
          <w:rFonts w:ascii="Comic Sans MS" w:hAnsi="Comic Sans MS"/>
          <w:sz w:val="22"/>
          <w:szCs w:val="22"/>
        </w:rPr>
      </w:pPr>
      <w:r w:rsidRPr="00FF4468">
        <w:rPr>
          <w:rFonts w:ascii="Comic Sans MS" w:hAnsi="Comic Sans MS"/>
          <w:sz w:val="22"/>
          <w:szCs w:val="22"/>
        </w:rPr>
        <w:t>Never be used as a form of punishment</w:t>
      </w:r>
    </w:p>
    <w:p w:rsidR="0040476F" w:rsidRPr="00FF4468" w:rsidRDefault="0040476F" w:rsidP="0040476F">
      <w:pPr>
        <w:pStyle w:val="4Bulletedcopyblue"/>
        <w:rPr>
          <w:rFonts w:ascii="Comic Sans MS" w:hAnsi="Comic Sans MS"/>
        </w:rPr>
      </w:pPr>
      <w:r w:rsidRPr="00FF4468">
        <w:rPr>
          <w:rFonts w:ascii="Comic Sans MS" w:hAnsi="Comic Sans MS"/>
        </w:rPr>
        <w:t>Be recorded and reported to parents</w:t>
      </w:r>
    </w:p>
    <w:p w:rsidR="0040476F" w:rsidRPr="00FF4468" w:rsidRDefault="0040476F" w:rsidP="0040476F">
      <w:pPr>
        <w:pStyle w:val="4Bulletedcopyblue"/>
        <w:numPr>
          <w:ilvl w:val="0"/>
          <w:numId w:val="0"/>
        </w:numPr>
        <w:ind w:left="340" w:hanging="170"/>
        <w:rPr>
          <w:rFonts w:ascii="Comic Sans MS" w:hAnsi="Comic Sans MS"/>
        </w:rPr>
      </w:pPr>
    </w:p>
    <w:p w:rsidR="0040476F" w:rsidRPr="00D30D3E" w:rsidRDefault="0040476F" w:rsidP="00FF4468">
      <w:pPr>
        <w:pStyle w:val="Heading1"/>
        <w:ind w:left="0" w:firstLine="0"/>
        <w:rPr>
          <w:rFonts w:ascii="Comic Sans MS" w:hAnsi="Comic Sans MS"/>
          <w:b w:val="0"/>
          <w:sz w:val="22"/>
          <w:szCs w:val="22"/>
          <w:u w:val="single"/>
        </w:rPr>
      </w:pPr>
      <w:bookmarkStart w:id="1" w:name="_Toc80610095"/>
      <w:r w:rsidRPr="00D30D3E">
        <w:rPr>
          <w:rFonts w:ascii="Comic Sans MS" w:hAnsi="Comic Sans MS"/>
          <w:sz w:val="22"/>
          <w:szCs w:val="22"/>
          <w:u w:val="single"/>
        </w:rPr>
        <w:t>Roles and responsibilities</w:t>
      </w:r>
      <w:bookmarkEnd w:id="1"/>
    </w:p>
    <w:p w:rsidR="0040476F" w:rsidRPr="00D30D3E" w:rsidRDefault="0040476F" w:rsidP="0040476F">
      <w:pPr>
        <w:pStyle w:val="Subhead2"/>
        <w:rPr>
          <w:rFonts w:ascii="Comic Sans MS" w:hAnsi="Comic Sans MS"/>
          <w:color w:val="auto"/>
          <w:sz w:val="22"/>
          <w:szCs w:val="22"/>
        </w:rPr>
      </w:pPr>
      <w:r w:rsidRPr="00D30D3E">
        <w:rPr>
          <w:rFonts w:ascii="Comic Sans MS" w:hAnsi="Comic Sans MS"/>
          <w:color w:val="auto"/>
          <w:sz w:val="22"/>
          <w:szCs w:val="22"/>
        </w:rPr>
        <w:t xml:space="preserve">The </w:t>
      </w:r>
      <w:r w:rsidR="00D30D3E" w:rsidRPr="00D30D3E">
        <w:rPr>
          <w:rFonts w:ascii="Comic Sans MS" w:hAnsi="Comic Sans MS"/>
          <w:color w:val="auto"/>
          <w:sz w:val="22"/>
          <w:szCs w:val="22"/>
        </w:rPr>
        <w:t>Local Governing Body</w:t>
      </w:r>
    </w:p>
    <w:p w:rsidR="0040476F" w:rsidRPr="00FF4468" w:rsidRDefault="0040476F" w:rsidP="0040476F">
      <w:pPr>
        <w:pStyle w:val="1bodycopy10pt"/>
        <w:rPr>
          <w:rFonts w:ascii="Comic Sans MS" w:hAnsi="Comic Sans MS"/>
          <w:sz w:val="22"/>
          <w:szCs w:val="22"/>
        </w:rPr>
      </w:pPr>
      <w:r w:rsidRPr="00FF4468">
        <w:rPr>
          <w:rFonts w:ascii="Comic Sans MS" w:hAnsi="Comic Sans MS"/>
          <w:sz w:val="22"/>
          <w:szCs w:val="22"/>
        </w:rPr>
        <w:t>The governing board is responsible for monitoring this behaviour policy’s effectiveness and holding the headteacher to account for its implementation.</w:t>
      </w:r>
    </w:p>
    <w:p w:rsidR="0040476F" w:rsidRPr="00D30D3E" w:rsidRDefault="0040476F" w:rsidP="0040476F">
      <w:pPr>
        <w:pStyle w:val="Subhead2"/>
        <w:rPr>
          <w:rFonts w:ascii="Comic Sans MS" w:hAnsi="Comic Sans MS"/>
          <w:color w:val="auto"/>
          <w:sz w:val="22"/>
          <w:szCs w:val="22"/>
        </w:rPr>
      </w:pPr>
      <w:r w:rsidRPr="00D30D3E">
        <w:rPr>
          <w:rFonts w:ascii="Comic Sans MS" w:hAnsi="Comic Sans MS"/>
          <w:color w:val="auto"/>
          <w:sz w:val="22"/>
          <w:szCs w:val="22"/>
        </w:rPr>
        <w:t>The headteacher</w:t>
      </w:r>
    </w:p>
    <w:p w:rsidR="0040476F" w:rsidRPr="00FF4468" w:rsidRDefault="0040476F" w:rsidP="0040476F">
      <w:pPr>
        <w:pStyle w:val="1bodycopy10pt"/>
        <w:rPr>
          <w:rFonts w:ascii="Comic Sans MS" w:hAnsi="Comic Sans MS"/>
          <w:sz w:val="22"/>
          <w:szCs w:val="22"/>
        </w:rPr>
      </w:pPr>
      <w:r w:rsidRPr="00FF4468">
        <w:rPr>
          <w:rFonts w:ascii="Comic Sans MS" w:hAnsi="Comic Sans MS"/>
          <w:sz w:val="22"/>
          <w:szCs w:val="22"/>
        </w:rPr>
        <w:t>The headteacher is responsible for reviewing and approving this behaviour policy.</w:t>
      </w:r>
    </w:p>
    <w:p w:rsidR="0040476F" w:rsidRPr="00FF4468" w:rsidRDefault="0040476F" w:rsidP="0040476F">
      <w:pPr>
        <w:pStyle w:val="1bodycopy10pt"/>
        <w:rPr>
          <w:rFonts w:ascii="Comic Sans MS" w:hAnsi="Comic Sans MS"/>
          <w:sz w:val="22"/>
          <w:szCs w:val="22"/>
        </w:rPr>
      </w:pPr>
      <w:r w:rsidRPr="00FF4468">
        <w:rPr>
          <w:rFonts w:ascii="Comic Sans MS" w:hAnsi="Comic Sans MS"/>
          <w:sz w:val="22"/>
          <w:szCs w:val="22"/>
        </w:rPr>
        <w:t>The headteacher will ensure that the school environment encourages positive behaviour and that staff deal effectively with poor behaviour, and will monitor how staff implement this policy to ensure rewards and sanctions are applied consistently.</w:t>
      </w:r>
    </w:p>
    <w:p w:rsidR="0040476F" w:rsidRPr="00D30D3E" w:rsidRDefault="0040476F" w:rsidP="0040476F">
      <w:pPr>
        <w:pStyle w:val="Subhead2"/>
        <w:rPr>
          <w:rFonts w:ascii="Comic Sans MS" w:hAnsi="Comic Sans MS"/>
          <w:color w:val="auto"/>
          <w:sz w:val="22"/>
          <w:szCs w:val="22"/>
        </w:rPr>
      </w:pPr>
      <w:r w:rsidRPr="00D30D3E">
        <w:rPr>
          <w:rFonts w:ascii="Comic Sans MS" w:hAnsi="Comic Sans MS"/>
          <w:color w:val="auto"/>
          <w:sz w:val="22"/>
          <w:szCs w:val="22"/>
        </w:rPr>
        <w:t>Staff</w:t>
      </w:r>
    </w:p>
    <w:p w:rsidR="0040476F" w:rsidRPr="00FF4468" w:rsidRDefault="0040476F" w:rsidP="0040476F">
      <w:pPr>
        <w:pStyle w:val="1bodycopy10pt"/>
        <w:rPr>
          <w:rFonts w:ascii="Comic Sans MS" w:hAnsi="Comic Sans MS"/>
          <w:sz w:val="22"/>
          <w:szCs w:val="22"/>
        </w:rPr>
      </w:pPr>
      <w:r w:rsidRPr="00FF4468">
        <w:rPr>
          <w:rFonts w:ascii="Comic Sans MS" w:hAnsi="Comic Sans MS"/>
          <w:sz w:val="22"/>
          <w:szCs w:val="22"/>
        </w:rPr>
        <w:t>Staff are responsible for:</w:t>
      </w:r>
    </w:p>
    <w:p w:rsidR="0040476F" w:rsidRPr="00FF4468" w:rsidRDefault="0040476F" w:rsidP="0040476F">
      <w:pPr>
        <w:pStyle w:val="4Bulletedcopyblue"/>
        <w:rPr>
          <w:rFonts w:ascii="Comic Sans MS" w:hAnsi="Comic Sans MS"/>
          <w:sz w:val="22"/>
          <w:szCs w:val="22"/>
        </w:rPr>
      </w:pPr>
      <w:r w:rsidRPr="00FF4468">
        <w:rPr>
          <w:rFonts w:ascii="Comic Sans MS" w:hAnsi="Comic Sans MS"/>
          <w:sz w:val="22"/>
          <w:szCs w:val="22"/>
        </w:rPr>
        <w:t>Implementing the behaviour policy consistently</w:t>
      </w:r>
    </w:p>
    <w:p w:rsidR="0040476F" w:rsidRPr="00FF4468" w:rsidRDefault="0040476F" w:rsidP="0040476F">
      <w:pPr>
        <w:pStyle w:val="4Bulletedcopyblue"/>
        <w:rPr>
          <w:rFonts w:ascii="Comic Sans MS" w:hAnsi="Comic Sans MS"/>
          <w:sz w:val="22"/>
          <w:szCs w:val="22"/>
        </w:rPr>
      </w:pPr>
      <w:r w:rsidRPr="00FF4468">
        <w:rPr>
          <w:rFonts w:ascii="Comic Sans MS" w:hAnsi="Comic Sans MS"/>
          <w:sz w:val="22"/>
          <w:szCs w:val="22"/>
        </w:rPr>
        <w:t>Modelling positive behaviour</w:t>
      </w:r>
    </w:p>
    <w:p w:rsidR="0040476F" w:rsidRPr="00FF4468" w:rsidRDefault="0040476F" w:rsidP="0040476F">
      <w:pPr>
        <w:pStyle w:val="4Bulletedcopyblue"/>
        <w:rPr>
          <w:rFonts w:ascii="Comic Sans MS" w:hAnsi="Comic Sans MS"/>
          <w:sz w:val="22"/>
          <w:szCs w:val="22"/>
        </w:rPr>
      </w:pPr>
      <w:r w:rsidRPr="00FF4468">
        <w:rPr>
          <w:rFonts w:ascii="Comic Sans MS" w:hAnsi="Comic Sans MS"/>
          <w:sz w:val="22"/>
          <w:szCs w:val="22"/>
        </w:rPr>
        <w:t>Providing a personalised approach to the specific behavioural needs of particular pupils</w:t>
      </w:r>
    </w:p>
    <w:p w:rsidR="0040476F" w:rsidRPr="00FF4468" w:rsidRDefault="0040476F" w:rsidP="0040476F">
      <w:pPr>
        <w:pStyle w:val="4Bulletedcopyblue"/>
        <w:rPr>
          <w:rFonts w:ascii="Comic Sans MS" w:hAnsi="Comic Sans MS"/>
          <w:sz w:val="22"/>
          <w:szCs w:val="22"/>
        </w:rPr>
      </w:pPr>
      <w:r w:rsidRPr="00FF4468">
        <w:rPr>
          <w:rFonts w:ascii="Comic Sans MS" w:hAnsi="Comic Sans MS"/>
          <w:sz w:val="22"/>
          <w:szCs w:val="22"/>
        </w:rPr>
        <w:t>Recording behaviour incidents</w:t>
      </w:r>
    </w:p>
    <w:p w:rsidR="0040476F" w:rsidRPr="00FF4468" w:rsidRDefault="0040476F" w:rsidP="0040476F">
      <w:pPr>
        <w:pStyle w:val="1bodycopy10pt"/>
        <w:rPr>
          <w:rFonts w:ascii="Comic Sans MS" w:hAnsi="Comic Sans MS"/>
          <w:sz w:val="22"/>
          <w:szCs w:val="22"/>
        </w:rPr>
      </w:pPr>
      <w:r w:rsidRPr="00FF4468">
        <w:rPr>
          <w:rFonts w:ascii="Comic Sans MS" w:hAnsi="Comic Sans MS"/>
          <w:sz w:val="22"/>
          <w:szCs w:val="22"/>
        </w:rPr>
        <w:t xml:space="preserve">The senior leadership team will support staff in responding to behaviour incidents. </w:t>
      </w:r>
    </w:p>
    <w:p w:rsidR="0040476F" w:rsidRPr="00D30D3E" w:rsidRDefault="0040476F" w:rsidP="0040476F">
      <w:pPr>
        <w:pStyle w:val="Subhead2"/>
        <w:rPr>
          <w:rFonts w:ascii="Comic Sans MS" w:hAnsi="Comic Sans MS"/>
          <w:color w:val="auto"/>
          <w:sz w:val="22"/>
          <w:szCs w:val="22"/>
        </w:rPr>
      </w:pPr>
      <w:r w:rsidRPr="00D30D3E">
        <w:rPr>
          <w:rFonts w:ascii="Comic Sans MS" w:hAnsi="Comic Sans MS"/>
          <w:color w:val="auto"/>
          <w:sz w:val="22"/>
          <w:szCs w:val="22"/>
        </w:rPr>
        <w:t>Parents</w:t>
      </w:r>
    </w:p>
    <w:p w:rsidR="0040476F" w:rsidRPr="00FF4468" w:rsidRDefault="0040476F" w:rsidP="0040476F">
      <w:pPr>
        <w:pStyle w:val="1bodycopy10pt"/>
        <w:rPr>
          <w:rFonts w:ascii="Comic Sans MS" w:hAnsi="Comic Sans MS"/>
          <w:sz w:val="22"/>
          <w:szCs w:val="22"/>
        </w:rPr>
      </w:pPr>
      <w:r w:rsidRPr="00FF4468">
        <w:rPr>
          <w:rFonts w:ascii="Comic Sans MS" w:hAnsi="Comic Sans MS"/>
          <w:sz w:val="22"/>
          <w:szCs w:val="22"/>
        </w:rPr>
        <w:t>Parents are expected to:</w:t>
      </w:r>
    </w:p>
    <w:p w:rsidR="0040476F" w:rsidRPr="00FF4468" w:rsidRDefault="0040476F" w:rsidP="0040476F">
      <w:pPr>
        <w:pStyle w:val="4Bulletedcopyblue"/>
        <w:rPr>
          <w:rFonts w:ascii="Comic Sans MS" w:hAnsi="Comic Sans MS"/>
          <w:sz w:val="22"/>
          <w:szCs w:val="22"/>
        </w:rPr>
      </w:pPr>
      <w:r w:rsidRPr="00FF4468">
        <w:rPr>
          <w:rFonts w:ascii="Comic Sans MS" w:hAnsi="Comic Sans MS"/>
          <w:sz w:val="22"/>
          <w:szCs w:val="22"/>
        </w:rPr>
        <w:t>Support their child in adhering to the pupil code of conduct</w:t>
      </w:r>
    </w:p>
    <w:p w:rsidR="0040476F" w:rsidRPr="00FF4468" w:rsidRDefault="0040476F" w:rsidP="0040476F">
      <w:pPr>
        <w:pStyle w:val="4Bulletedcopyblue"/>
        <w:rPr>
          <w:rFonts w:ascii="Comic Sans MS" w:hAnsi="Comic Sans MS"/>
          <w:sz w:val="22"/>
          <w:szCs w:val="22"/>
        </w:rPr>
      </w:pPr>
      <w:r w:rsidRPr="00FF4468">
        <w:rPr>
          <w:rFonts w:ascii="Comic Sans MS" w:hAnsi="Comic Sans MS"/>
          <w:sz w:val="22"/>
          <w:szCs w:val="22"/>
        </w:rPr>
        <w:t>Inform the school of any changes in circumstances that may affect their child’s behaviour</w:t>
      </w:r>
    </w:p>
    <w:p w:rsidR="0040476F" w:rsidRPr="00FF4468" w:rsidRDefault="0040476F" w:rsidP="0040476F">
      <w:pPr>
        <w:pStyle w:val="4Bulletedcopyblue"/>
        <w:rPr>
          <w:rFonts w:ascii="Comic Sans MS" w:hAnsi="Comic Sans MS"/>
          <w:sz w:val="22"/>
          <w:szCs w:val="22"/>
        </w:rPr>
      </w:pPr>
      <w:r w:rsidRPr="00FF4468">
        <w:rPr>
          <w:rFonts w:ascii="Comic Sans MS" w:hAnsi="Comic Sans MS"/>
          <w:sz w:val="22"/>
          <w:szCs w:val="22"/>
        </w:rPr>
        <w:t>Discuss any behavioural concerns with the class teacher promptly</w:t>
      </w:r>
    </w:p>
    <w:p w:rsidR="0040476F" w:rsidRPr="00FF4468" w:rsidRDefault="0040476F" w:rsidP="0040476F">
      <w:pPr>
        <w:pStyle w:val="4Bulletedcopyblue"/>
        <w:numPr>
          <w:ilvl w:val="0"/>
          <w:numId w:val="0"/>
        </w:numPr>
        <w:ind w:left="340" w:hanging="170"/>
        <w:rPr>
          <w:rFonts w:ascii="Comic Sans MS" w:hAnsi="Comic Sans MS"/>
        </w:rPr>
      </w:pPr>
    </w:p>
    <w:p w:rsidR="00FF4468" w:rsidRPr="00D30D3E" w:rsidRDefault="00FF4468" w:rsidP="00D30D3E">
      <w:pPr>
        <w:pStyle w:val="Heading1"/>
        <w:tabs>
          <w:tab w:val="left" w:pos="788"/>
        </w:tabs>
        <w:spacing w:before="39"/>
        <w:ind w:left="0" w:firstLine="0"/>
        <w:rPr>
          <w:rFonts w:ascii="Comic Sans MS" w:hAnsi="Comic Sans MS"/>
          <w:sz w:val="22"/>
          <w:szCs w:val="22"/>
          <w:u w:val="single"/>
        </w:rPr>
      </w:pPr>
      <w:r w:rsidRPr="00D30D3E">
        <w:rPr>
          <w:rFonts w:ascii="Comic Sans MS" w:hAnsi="Comic Sans MS"/>
          <w:sz w:val="22"/>
          <w:szCs w:val="22"/>
          <w:u w:val="single"/>
        </w:rPr>
        <w:t>Fixed-term and permanent</w:t>
      </w:r>
      <w:r w:rsidRPr="00D30D3E">
        <w:rPr>
          <w:rFonts w:ascii="Comic Sans MS" w:hAnsi="Comic Sans MS"/>
          <w:spacing w:val="-11"/>
          <w:sz w:val="22"/>
          <w:szCs w:val="22"/>
          <w:u w:val="single"/>
        </w:rPr>
        <w:t xml:space="preserve"> </w:t>
      </w:r>
      <w:r w:rsidRPr="00D30D3E">
        <w:rPr>
          <w:rFonts w:ascii="Comic Sans MS" w:hAnsi="Comic Sans MS"/>
          <w:sz w:val="22"/>
          <w:szCs w:val="22"/>
          <w:u w:val="single"/>
        </w:rPr>
        <w:t>exclusions</w:t>
      </w:r>
    </w:p>
    <w:p w:rsidR="00FF4468" w:rsidRPr="00D30D3E" w:rsidRDefault="00FF4468" w:rsidP="00FF4468">
      <w:pPr>
        <w:pStyle w:val="BodyText"/>
        <w:spacing w:before="7"/>
        <w:rPr>
          <w:rFonts w:ascii="Comic Sans MS" w:hAnsi="Comic Sans MS"/>
          <w:b/>
          <w:sz w:val="22"/>
          <w:szCs w:val="22"/>
        </w:rPr>
      </w:pPr>
    </w:p>
    <w:p w:rsidR="00FF4468" w:rsidRPr="00D30D3E" w:rsidRDefault="00FF4468" w:rsidP="00FF4468">
      <w:pPr>
        <w:ind w:right="151"/>
        <w:rPr>
          <w:rFonts w:ascii="Comic Sans MS" w:hAnsi="Comic Sans MS"/>
          <w:i/>
        </w:rPr>
      </w:pPr>
      <w:r w:rsidRPr="00D30D3E">
        <w:rPr>
          <w:rFonts w:ascii="Comic Sans MS" w:hAnsi="Comic Sans MS"/>
        </w:rPr>
        <w:t xml:space="preserve">Fixed term and permanent exclusion When considering a fixed term or permanent exclusion, the school will refer to the Statutory Guidance from the DfE September 2023: </w:t>
      </w:r>
      <w:hyperlink r:id="rId11" w:history="1">
        <w:r w:rsidRPr="00D30D3E">
          <w:rPr>
            <w:rStyle w:val="Hyperlink"/>
            <w:rFonts w:ascii="Comic Sans MS" w:hAnsi="Comic Sans MS"/>
          </w:rPr>
          <w:t xml:space="preserve">DFE suspension and permanent exclusion guidance </w:t>
        </w:r>
        <w:proofErr w:type="spellStart"/>
        <w:r w:rsidRPr="00D30D3E">
          <w:rPr>
            <w:rStyle w:val="Hyperlink"/>
            <w:rFonts w:ascii="Comic Sans MS" w:hAnsi="Comic Sans MS"/>
          </w:rPr>
          <w:t>september</w:t>
        </w:r>
        <w:proofErr w:type="spellEnd"/>
        <w:r w:rsidRPr="00D30D3E">
          <w:rPr>
            <w:rStyle w:val="Hyperlink"/>
            <w:rFonts w:ascii="Comic Sans MS" w:hAnsi="Comic Sans MS"/>
          </w:rPr>
          <w:t xml:space="preserve"> 23</w:t>
        </w:r>
      </w:hyperlink>
    </w:p>
    <w:p w:rsidR="00FF4468" w:rsidRPr="00D30D3E" w:rsidRDefault="00FF4468" w:rsidP="00FF4468">
      <w:pPr>
        <w:pStyle w:val="BodyText"/>
        <w:spacing w:before="9"/>
        <w:rPr>
          <w:rFonts w:ascii="Comic Sans MS" w:hAnsi="Comic Sans MS"/>
          <w:i/>
          <w:sz w:val="22"/>
          <w:szCs w:val="22"/>
        </w:rPr>
      </w:pPr>
    </w:p>
    <w:p w:rsidR="00FF4468" w:rsidRPr="00D30D3E" w:rsidRDefault="00FF4468" w:rsidP="00FF4468">
      <w:pPr>
        <w:pStyle w:val="BodyText"/>
        <w:ind w:right="101"/>
        <w:rPr>
          <w:rFonts w:ascii="Comic Sans MS" w:hAnsi="Comic Sans MS"/>
          <w:sz w:val="22"/>
          <w:szCs w:val="22"/>
        </w:rPr>
      </w:pPr>
      <w:r w:rsidRPr="00D30D3E">
        <w:rPr>
          <w:rFonts w:ascii="Comic Sans MS" w:hAnsi="Comic Sans MS"/>
          <w:sz w:val="22"/>
          <w:szCs w:val="22"/>
        </w:rPr>
        <w:t xml:space="preserve">Only the headteacher (or the acting headteacher) has the power to exclude a child from school. The headteacher may exclude a child for one or more fixed periods, for up to 45 days in any one school year. In extreme and exceptional </w:t>
      </w:r>
      <w:proofErr w:type="gramStart"/>
      <w:r w:rsidRPr="00D30D3E">
        <w:rPr>
          <w:rFonts w:ascii="Comic Sans MS" w:hAnsi="Comic Sans MS"/>
          <w:sz w:val="22"/>
          <w:szCs w:val="22"/>
        </w:rPr>
        <w:t>circumstances</w:t>
      </w:r>
      <w:proofErr w:type="gramEnd"/>
      <w:r w:rsidRPr="00D30D3E">
        <w:rPr>
          <w:rFonts w:ascii="Comic Sans MS" w:hAnsi="Comic Sans MS"/>
          <w:sz w:val="22"/>
          <w:szCs w:val="22"/>
        </w:rPr>
        <w:t xml:space="preserve"> the headteacher may exclude a child permanently. </w:t>
      </w:r>
    </w:p>
    <w:p w:rsidR="00FF4468" w:rsidRPr="00FF4468" w:rsidRDefault="00FF4468" w:rsidP="00FF4468">
      <w:pPr>
        <w:pStyle w:val="BodyText"/>
        <w:ind w:right="101"/>
        <w:rPr>
          <w:rFonts w:ascii="Comic Sans MS" w:hAnsi="Comic Sans MS"/>
        </w:rPr>
      </w:pPr>
    </w:p>
    <w:p w:rsidR="00FF4468" w:rsidRPr="00D30D3E" w:rsidRDefault="00FF4468" w:rsidP="00FF4468">
      <w:pPr>
        <w:pStyle w:val="Subhead2"/>
        <w:tabs>
          <w:tab w:val="left" w:pos="3170"/>
        </w:tabs>
        <w:rPr>
          <w:rFonts w:ascii="Comic Sans MS" w:hAnsi="Comic Sans MS"/>
          <w:bCs/>
          <w:sz w:val="22"/>
          <w:szCs w:val="22"/>
          <w:u w:val="single"/>
        </w:rPr>
      </w:pPr>
      <w:r w:rsidRPr="00D30D3E">
        <w:rPr>
          <w:rFonts w:ascii="Comic Sans MS" w:hAnsi="Comic Sans MS"/>
          <w:bCs/>
          <w:color w:val="auto"/>
          <w:sz w:val="22"/>
          <w:szCs w:val="22"/>
          <w:u w:val="single"/>
        </w:rPr>
        <w:t xml:space="preserve">Confiscation </w:t>
      </w:r>
    </w:p>
    <w:p w:rsidR="00FF4468" w:rsidRPr="00FF4468" w:rsidRDefault="00FF4468" w:rsidP="00FF4468">
      <w:pPr>
        <w:pStyle w:val="1bodycopy10pt"/>
        <w:rPr>
          <w:rFonts w:ascii="Comic Sans MS" w:hAnsi="Comic Sans MS"/>
          <w:sz w:val="22"/>
          <w:szCs w:val="22"/>
        </w:rPr>
      </w:pPr>
      <w:r w:rsidRPr="00FF4468">
        <w:rPr>
          <w:rFonts w:ascii="Comic Sans MS" w:hAnsi="Comic Sans MS"/>
          <w:sz w:val="22"/>
          <w:szCs w:val="22"/>
        </w:rPr>
        <w:t>We will confiscate any item which is harmful or detrimental to school discipline. These items will be returned to pupils after discussion with senior leaders and parents, if appropriate.</w:t>
      </w:r>
    </w:p>
    <w:p w:rsidR="00FF4468" w:rsidRPr="00FF4468" w:rsidRDefault="00FF4468" w:rsidP="00FF4468">
      <w:pPr>
        <w:pStyle w:val="1bodycopy10pt"/>
        <w:rPr>
          <w:rFonts w:ascii="Comic Sans MS" w:hAnsi="Comic Sans MS"/>
          <w:sz w:val="22"/>
          <w:szCs w:val="22"/>
        </w:rPr>
      </w:pPr>
      <w:r w:rsidRPr="00FF4468">
        <w:rPr>
          <w:rFonts w:ascii="Comic Sans MS" w:hAnsi="Comic Sans MS"/>
          <w:sz w:val="22"/>
          <w:szCs w:val="22"/>
        </w:rPr>
        <w:t xml:space="preserve">Searching and screening pupils is conducted in line with the DfE’s </w:t>
      </w:r>
      <w:hyperlink r:id="rId12" w:history="1">
        <w:r w:rsidRPr="00FF4468">
          <w:rPr>
            <w:rStyle w:val="Hyperlink"/>
            <w:rFonts w:ascii="Comic Sans MS" w:hAnsi="Comic Sans MS"/>
            <w:sz w:val="22"/>
            <w:szCs w:val="22"/>
          </w:rPr>
          <w:t>latest guidance on searching, screening and confiscation</w:t>
        </w:r>
      </w:hyperlink>
      <w:r w:rsidRPr="00FF4468">
        <w:rPr>
          <w:rFonts w:ascii="Comic Sans MS" w:hAnsi="Comic Sans MS"/>
          <w:sz w:val="22"/>
          <w:szCs w:val="22"/>
        </w:rPr>
        <w:t>.</w:t>
      </w:r>
    </w:p>
    <w:p w:rsidR="00FF4468" w:rsidRPr="00D30D3E" w:rsidRDefault="00FF4468" w:rsidP="00FF4468">
      <w:pPr>
        <w:pStyle w:val="Subhead2"/>
        <w:rPr>
          <w:rFonts w:ascii="Comic Sans MS" w:hAnsi="Comic Sans MS"/>
          <w:bCs/>
          <w:color w:val="auto"/>
          <w:sz w:val="22"/>
          <w:szCs w:val="22"/>
          <w:u w:val="single"/>
        </w:rPr>
      </w:pPr>
      <w:r w:rsidRPr="00D30D3E">
        <w:rPr>
          <w:rFonts w:ascii="Comic Sans MS" w:hAnsi="Comic Sans MS"/>
          <w:bCs/>
          <w:color w:val="auto"/>
          <w:sz w:val="22"/>
          <w:szCs w:val="22"/>
          <w:u w:val="single"/>
        </w:rPr>
        <w:t xml:space="preserve">Pupil support </w:t>
      </w:r>
    </w:p>
    <w:p w:rsidR="00FF4468" w:rsidRPr="00FF4468" w:rsidRDefault="00FF4468" w:rsidP="00FF4468">
      <w:pPr>
        <w:pStyle w:val="1bodycopy10pt"/>
        <w:rPr>
          <w:rFonts w:ascii="Comic Sans MS" w:hAnsi="Comic Sans MS"/>
          <w:color w:val="FF0000"/>
          <w:sz w:val="22"/>
          <w:szCs w:val="22"/>
        </w:rPr>
      </w:pPr>
      <w:r w:rsidRPr="00FF4468">
        <w:rPr>
          <w:rFonts w:ascii="Comic Sans MS" w:hAnsi="Comic Sans MS"/>
          <w:sz w:val="22"/>
          <w:szCs w:val="22"/>
        </w:rPr>
        <w:t>The school recognises its legal duty under the Equality Act 2010 to prevent pupils with a protected characteristic from being at a disadvantage. Consequently, our approach to challenging behaviour may be differentiated to cater to the needs of the pupil.</w:t>
      </w:r>
    </w:p>
    <w:p w:rsidR="00FF4468" w:rsidRPr="00FF4468" w:rsidRDefault="00FF4468" w:rsidP="00FF4468">
      <w:pPr>
        <w:pStyle w:val="1bodycopy10pt"/>
        <w:rPr>
          <w:rFonts w:ascii="Comic Sans MS" w:hAnsi="Comic Sans MS"/>
        </w:rPr>
      </w:pPr>
      <w:r w:rsidRPr="00FF4468">
        <w:rPr>
          <w:rFonts w:ascii="Comic Sans MS" w:hAnsi="Comic Sans MS"/>
          <w:sz w:val="22"/>
          <w:szCs w:val="22"/>
        </w:rPr>
        <w:t>The school’s special educational needs co-ordinator will evaluate a pupil who exhibits challenging behaviour to determine whether they have any underlying needs that are not currently being met.</w:t>
      </w:r>
      <w:r w:rsidRPr="00FF4468">
        <w:rPr>
          <w:rFonts w:ascii="Comic Sans MS" w:hAnsi="Comic Sans MS"/>
        </w:rPr>
        <w:t xml:space="preserve"> </w:t>
      </w:r>
    </w:p>
    <w:p w:rsidR="00FF4468" w:rsidRPr="00FF4468" w:rsidRDefault="00FF4468" w:rsidP="00FF4468">
      <w:pPr>
        <w:pStyle w:val="1bodycopy10pt"/>
        <w:rPr>
          <w:rFonts w:ascii="Comic Sans MS" w:hAnsi="Comic Sans MS"/>
          <w:sz w:val="22"/>
          <w:szCs w:val="22"/>
        </w:rPr>
      </w:pPr>
      <w:r w:rsidRPr="00FF4468">
        <w:rPr>
          <w:rFonts w:ascii="Comic Sans MS" w:hAnsi="Comic Sans MS"/>
          <w:sz w:val="22"/>
          <w:szCs w:val="22"/>
        </w:rPr>
        <w:t>Where necessary, support and advice will also be sought from specialist teachers, an educational psychologist, medical practitioners and/or others, to identify or support specific needs.</w:t>
      </w:r>
    </w:p>
    <w:p w:rsidR="00FF4468" w:rsidRPr="00FF4468" w:rsidRDefault="00FF4468" w:rsidP="00FF4468">
      <w:pPr>
        <w:pStyle w:val="1bodycopy10pt"/>
        <w:rPr>
          <w:rFonts w:ascii="Comic Sans MS" w:hAnsi="Comic Sans MS"/>
          <w:sz w:val="22"/>
          <w:szCs w:val="22"/>
        </w:rPr>
      </w:pPr>
      <w:r w:rsidRPr="00FF4468">
        <w:rPr>
          <w:rFonts w:ascii="Comic Sans MS" w:hAnsi="Comic Sans MS"/>
          <w:sz w:val="22"/>
          <w:szCs w:val="22"/>
        </w:rPr>
        <w:t xml:space="preserve">When acute needs are identified in a pupil, we will liaise with external agencies and plan support programmes for that child. We will work with parents to create the plan and review it on a regular basis. </w:t>
      </w:r>
    </w:p>
    <w:p w:rsidR="00FF4468" w:rsidRPr="00D30D3E" w:rsidRDefault="00FF4468" w:rsidP="00FF4468">
      <w:pPr>
        <w:pStyle w:val="Subhead2"/>
        <w:rPr>
          <w:rFonts w:ascii="Comic Sans MS" w:hAnsi="Comic Sans MS"/>
          <w:bCs/>
          <w:color w:val="auto"/>
          <w:sz w:val="22"/>
          <w:szCs w:val="22"/>
          <w:u w:val="single"/>
        </w:rPr>
      </w:pPr>
      <w:r w:rsidRPr="00D30D3E">
        <w:rPr>
          <w:rFonts w:ascii="Comic Sans MS" w:hAnsi="Comic Sans MS"/>
          <w:bCs/>
          <w:color w:val="auto"/>
          <w:sz w:val="22"/>
          <w:szCs w:val="22"/>
          <w:u w:val="single"/>
        </w:rPr>
        <w:t>Safeguarding</w:t>
      </w:r>
    </w:p>
    <w:p w:rsidR="00FF4468" w:rsidRPr="00FF4468" w:rsidRDefault="00FF4468" w:rsidP="00FF4468">
      <w:pPr>
        <w:pStyle w:val="1bodycopy10pt"/>
        <w:rPr>
          <w:rFonts w:ascii="Comic Sans MS" w:hAnsi="Comic Sans MS"/>
          <w:sz w:val="22"/>
          <w:szCs w:val="22"/>
        </w:rPr>
      </w:pPr>
      <w:r w:rsidRPr="00FF4468">
        <w:rPr>
          <w:rFonts w:ascii="Comic Sans MS" w:hAnsi="Comic Sans MS"/>
          <w:sz w:val="22"/>
          <w:szCs w:val="22"/>
        </w:rPr>
        <w:t xml:space="preserve">The school recognises that changes in behaviour may be an indicator that a pupil </w:t>
      </w:r>
      <w:proofErr w:type="gramStart"/>
      <w:r w:rsidRPr="00FF4468">
        <w:rPr>
          <w:rFonts w:ascii="Comic Sans MS" w:hAnsi="Comic Sans MS"/>
          <w:sz w:val="22"/>
          <w:szCs w:val="22"/>
        </w:rPr>
        <w:t>is in need of</w:t>
      </w:r>
      <w:proofErr w:type="gramEnd"/>
      <w:r w:rsidRPr="00FF4468">
        <w:rPr>
          <w:rFonts w:ascii="Comic Sans MS" w:hAnsi="Comic Sans MS"/>
          <w:sz w:val="22"/>
          <w:szCs w:val="22"/>
        </w:rPr>
        <w:t xml:space="preserve"> help or protection. We will consider whether a pupil’s misbehaviour may be linked to them suffering, or being likely to suffer, significant harm. Where this may be the case, we will follow our child protection and safeguarding policy.</w:t>
      </w:r>
    </w:p>
    <w:p w:rsidR="00FF4468" w:rsidRPr="00FF4468" w:rsidRDefault="00FF4468" w:rsidP="00FF4468">
      <w:pPr>
        <w:pStyle w:val="1bodycopy10pt"/>
        <w:rPr>
          <w:rFonts w:ascii="Comic Sans MS" w:hAnsi="Comic Sans MS"/>
          <w:sz w:val="22"/>
          <w:szCs w:val="22"/>
        </w:rPr>
      </w:pPr>
    </w:p>
    <w:p w:rsidR="00FF4468" w:rsidRPr="00FF4468" w:rsidRDefault="00FF4468" w:rsidP="00FF4468">
      <w:pPr>
        <w:pStyle w:val="Heading1"/>
        <w:ind w:left="0" w:firstLine="0"/>
        <w:rPr>
          <w:rFonts w:ascii="Comic Sans MS" w:hAnsi="Comic Sans MS"/>
          <w:sz w:val="22"/>
          <w:szCs w:val="22"/>
          <w:u w:val="single"/>
        </w:rPr>
      </w:pPr>
      <w:bookmarkStart w:id="2" w:name="_Toc491360008"/>
      <w:bookmarkStart w:id="3" w:name="_Toc80610099"/>
      <w:r w:rsidRPr="00FF4468">
        <w:rPr>
          <w:rFonts w:ascii="Comic Sans MS" w:hAnsi="Comic Sans MS"/>
          <w:sz w:val="22"/>
          <w:szCs w:val="22"/>
          <w:u w:val="single"/>
        </w:rPr>
        <w:t>Pupil transition</w:t>
      </w:r>
      <w:bookmarkEnd w:id="2"/>
      <w:bookmarkEnd w:id="3"/>
    </w:p>
    <w:p w:rsidR="00FF4468" w:rsidRPr="00FF4468" w:rsidRDefault="00FF4468" w:rsidP="00FF4468">
      <w:pPr>
        <w:pStyle w:val="Heading1"/>
        <w:ind w:left="0" w:firstLine="0"/>
        <w:rPr>
          <w:rFonts w:ascii="Comic Sans MS" w:hAnsi="Comic Sans MS"/>
          <w:sz w:val="22"/>
          <w:szCs w:val="22"/>
          <w:u w:val="single"/>
        </w:rPr>
      </w:pPr>
    </w:p>
    <w:p w:rsidR="00FF4468" w:rsidRPr="00FF4468" w:rsidRDefault="00FF4468" w:rsidP="00FF4468">
      <w:pPr>
        <w:pStyle w:val="1bodycopy10pt"/>
        <w:rPr>
          <w:rFonts w:ascii="Comic Sans MS" w:hAnsi="Comic Sans MS"/>
          <w:sz w:val="22"/>
          <w:szCs w:val="22"/>
        </w:rPr>
      </w:pPr>
      <w:r w:rsidRPr="00FF4468">
        <w:rPr>
          <w:rFonts w:ascii="Comic Sans MS" w:hAnsi="Comic Sans MS"/>
          <w:sz w:val="22"/>
          <w:szCs w:val="22"/>
        </w:rPr>
        <w:t xml:space="preserve">To ensure a smooth transition to the next year, pupils have transition sessions with their new teacher(s). In addition, staff members hold transition meetings. </w:t>
      </w:r>
    </w:p>
    <w:p w:rsidR="00FF4468" w:rsidRPr="00FF4468" w:rsidRDefault="00FF4468" w:rsidP="00FF4468">
      <w:pPr>
        <w:pStyle w:val="1bodycopy10pt"/>
        <w:rPr>
          <w:rFonts w:ascii="Comic Sans MS" w:hAnsi="Comic Sans MS"/>
          <w:sz w:val="22"/>
          <w:szCs w:val="22"/>
        </w:rPr>
      </w:pPr>
      <w:r w:rsidRPr="00FF4468">
        <w:rPr>
          <w:rFonts w:ascii="Comic Sans MS" w:hAnsi="Comic Sans MS"/>
          <w:sz w:val="22"/>
          <w:szCs w:val="22"/>
        </w:rPr>
        <w:t>To ensure behaviour is continually monitored and the right support is in place, information related to pupil behaviour issues may be transferred to relevant staff at the start of the term or year.</w:t>
      </w:r>
    </w:p>
    <w:p w:rsidR="00D30D3E" w:rsidRDefault="00D30D3E" w:rsidP="00FF4468">
      <w:pPr>
        <w:pStyle w:val="Heading1"/>
        <w:ind w:left="0" w:firstLine="0"/>
        <w:rPr>
          <w:rFonts w:ascii="Comic Sans MS" w:hAnsi="Comic Sans MS"/>
          <w:sz w:val="22"/>
          <w:szCs w:val="22"/>
        </w:rPr>
      </w:pPr>
      <w:bookmarkStart w:id="4" w:name="_Toc491360010"/>
      <w:bookmarkStart w:id="5" w:name="_Toc80610101"/>
    </w:p>
    <w:p w:rsidR="00D30D3E" w:rsidRDefault="00FF4468" w:rsidP="00FF4468">
      <w:pPr>
        <w:pStyle w:val="Heading1"/>
        <w:ind w:left="0" w:firstLine="0"/>
        <w:rPr>
          <w:rFonts w:ascii="Comic Sans MS" w:hAnsi="Comic Sans MS"/>
          <w:sz w:val="22"/>
          <w:szCs w:val="22"/>
        </w:rPr>
      </w:pPr>
      <w:r w:rsidRPr="00FF4468">
        <w:rPr>
          <w:rFonts w:ascii="Comic Sans MS" w:hAnsi="Comic Sans MS"/>
          <w:sz w:val="22"/>
          <w:szCs w:val="22"/>
        </w:rPr>
        <w:t>Monitoring arrangement</w:t>
      </w:r>
      <w:bookmarkEnd w:id="4"/>
      <w:bookmarkEnd w:id="5"/>
    </w:p>
    <w:p w:rsidR="00D30D3E" w:rsidRPr="00D30D3E" w:rsidRDefault="00D30D3E" w:rsidP="00FF4468">
      <w:pPr>
        <w:pStyle w:val="Heading1"/>
        <w:ind w:left="0" w:firstLine="0"/>
        <w:rPr>
          <w:rFonts w:ascii="Comic Sans MS" w:hAnsi="Comic Sans MS"/>
          <w:sz w:val="22"/>
          <w:szCs w:val="22"/>
        </w:rPr>
      </w:pPr>
    </w:p>
    <w:p w:rsidR="00FF4468" w:rsidRPr="00FF4468" w:rsidRDefault="00FF4468" w:rsidP="00FF4468">
      <w:pPr>
        <w:pStyle w:val="1bodycopy10pt"/>
        <w:rPr>
          <w:rFonts w:ascii="Comic Sans MS" w:hAnsi="Comic Sans MS"/>
          <w:sz w:val="22"/>
          <w:szCs w:val="22"/>
        </w:rPr>
      </w:pPr>
      <w:r w:rsidRPr="00FF4468">
        <w:rPr>
          <w:rFonts w:ascii="Comic Sans MS" w:hAnsi="Comic Sans MS"/>
          <w:sz w:val="22"/>
          <w:szCs w:val="22"/>
        </w:rPr>
        <w:t>This behaviour policy will be reviewed by the headteacher and full governing board annually. At each review, the policy will be approved by the headteacher.</w:t>
      </w:r>
    </w:p>
    <w:p w:rsidR="00FF4468" w:rsidRPr="00FF4468" w:rsidRDefault="00FF4468" w:rsidP="00FF4468">
      <w:pPr>
        <w:pStyle w:val="Heading1"/>
        <w:ind w:left="0" w:firstLine="0"/>
        <w:rPr>
          <w:rFonts w:ascii="Comic Sans MS" w:hAnsi="Comic Sans MS"/>
          <w:sz w:val="22"/>
          <w:szCs w:val="22"/>
        </w:rPr>
      </w:pPr>
      <w:bookmarkStart w:id="6" w:name="_Toc491360011"/>
      <w:bookmarkStart w:id="7" w:name="_Toc80610102"/>
    </w:p>
    <w:p w:rsidR="00FF4468" w:rsidRPr="00FF4468" w:rsidRDefault="00FF4468" w:rsidP="00FF4468">
      <w:pPr>
        <w:pStyle w:val="Heading1"/>
        <w:ind w:left="0" w:firstLine="0"/>
        <w:rPr>
          <w:rFonts w:ascii="Comic Sans MS" w:hAnsi="Comic Sans MS"/>
          <w:b w:val="0"/>
          <w:sz w:val="22"/>
          <w:szCs w:val="22"/>
        </w:rPr>
      </w:pPr>
      <w:r w:rsidRPr="00FF4468">
        <w:rPr>
          <w:rFonts w:ascii="Comic Sans MS" w:hAnsi="Comic Sans MS"/>
          <w:sz w:val="22"/>
          <w:szCs w:val="22"/>
        </w:rPr>
        <w:t>Links with other policies</w:t>
      </w:r>
      <w:bookmarkEnd w:id="6"/>
      <w:bookmarkEnd w:id="7"/>
    </w:p>
    <w:p w:rsidR="00FF4468" w:rsidRPr="00FF4468" w:rsidRDefault="00FF4468" w:rsidP="00FF4468">
      <w:pPr>
        <w:pStyle w:val="1bodycopy10pt"/>
        <w:rPr>
          <w:rFonts w:ascii="Comic Sans MS" w:hAnsi="Comic Sans MS"/>
          <w:sz w:val="22"/>
          <w:szCs w:val="22"/>
        </w:rPr>
      </w:pPr>
    </w:p>
    <w:p w:rsidR="00FF4468" w:rsidRPr="00FF4468" w:rsidRDefault="00FF4468" w:rsidP="00FF4468">
      <w:pPr>
        <w:pStyle w:val="1bodycopy10pt"/>
        <w:rPr>
          <w:rFonts w:ascii="Comic Sans MS" w:hAnsi="Comic Sans MS"/>
          <w:sz w:val="22"/>
          <w:szCs w:val="22"/>
        </w:rPr>
      </w:pPr>
      <w:r w:rsidRPr="00FF4468">
        <w:rPr>
          <w:rFonts w:ascii="Comic Sans MS" w:hAnsi="Comic Sans MS"/>
          <w:sz w:val="22"/>
          <w:szCs w:val="22"/>
        </w:rPr>
        <w:t>This behaviour policy is linked to the following policies:</w:t>
      </w:r>
    </w:p>
    <w:p w:rsidR="00FF4468" w:rsidRPr="00FF4468" w:rsidRDefault="00FF4468" w:rsidP="00FF4468">
      <w:pPr>
        <w:pStyle w:val="4Bulletedcopyblue"/>
        <w:rPr>
          <w:rFonts w:ascii="Comic Sans MS" w:hAnsi="Comic Sans MS"/>
          <w:sz w:val="22"/>
          <w:szCs w:val="22"/>
        </w:rPr>
      </w:pPr>
      <w:r w:rsidRPr="00FF4468">
        <w:rPr>
          <w:rFonts w:ascii="Comic Sans MS" w:hAnsi="Comic Sans MS"/>
          <w:sz w:val="22"/>
          <w:szCs w:val="22"/>
        </w:rPr>
        <w:t>Exclusions policy</w:t>
      </w:r>
    </w:p>
    <w:p w:rsidR="00FF4468" w:rsidRPr="00FF4468" w:rsidRDefault="00FF4468" w:rsidP="00FF4468">
      <w:pPr>
        <w:pStyle w:val="4Bulletedcopyblue"/>
        <w:rPr>
          <w:rFonts w:ascii="Comic Sans MS" w:hAnsi="Comic Sans MS"/>
          <w:sz w:val="22"/>
          <w:szCs w:val="22"/>
        </w:rPr>
      </w:pPr>
      <w:r w:rsidRPr="00FF4468">
        <w:rPr>
          <w:rFonts w:ascii="Comic Sans MS" w:hAnsi="Comic Sans MS"/>
          <w:sz w:val="22"/>
          <w:szCs w:val="22"/>
        </w:rPr>
        <w:t>Child protection and safeguarding policy</w:t>
      </w:r>
    </w:p>
    <w:p w:rsidR="00FF4468" w:rsidRPr="00FF4468" w:rsidRDefault="00FF4468" w:rsidP="00FF4468">
      <w:pPr>
        <w:pStyle w:val="4Bulletedcopyblue"/>
        <w:rPr>
          <w:rFonts w:ascii="Comic Sans MS" w:hAnsi="Comic Sans MS"/>
          <w:sz w:val="22"/>
          <w:szCs w:val="22"/>
        </w:rPr>
      </w:pPr>
      <w:r w:rsidRPr="00FF4468">
        <w:rPr>
          <w:rFonts w:ascii="Comic Sans MS" w:hAnsi="Comic Sans MS"/>
          <w:sz w:val="22"/>
          <w:szCs w:val="22"/>
        </w:rPr>
        <w:t>Anti-Bullying Policy</w:t>
      </w:r>
    </w:p>
    <w:p w:rsidR="00FF4468" w:rsidRPr="00FF4468" w:rsidRDefault="00FF4468" w:rsidP="00FF4468">
      <w:pPr>
        <w:pStyle w:val="4Bulletedcopyblue"/>
        <w:numPr>
          <w:ilvl w:val="0"/>
          <w:numId w:val="0"/>
        </w:numPr>
        <w:rPr>
          <w:rFonts w:ascii="Comic Sans MS" w:hAnsi="Comic Sans MS"/>
          <w:sz w:val="22"/>
          <w:szCs w:val="22"/>
        </w:rPr>
      </w:pPr>
    </w:p>
    <w:p w:rsidR="00FF4468" w:rsidRPr="00FF4468" w:rsidRDefault="00FF4468" w:rsidP="00FF4468">
      <w:pPr>
        <w:pStyle w:val="4Bulletedcopyblue"/>
        <w:numPr>
          <w:ilvl w:val="0"/>
          <w:numId w:val="0"/>
        </w:numPr>
        <w:rPr>
          <w:rFonts w:ascii="Comic Sans MS" w:hAnsi="Comic Sans MS"/>
          <w:sz w:val="22"/>
          <w:szCs w:val="22"/>
        </w:rPr>
      </w:pPr>
      <w:r w:rsidRPr="00FF4468">
        <w:rPr>
          <w:rFonts w:ascii="Comic Sans MS" w:hAnsi="Comic Sans MS"/>
          <w:sz w:val="22"/>
          <w:szCs w:val="22"/>
        </w:rPr>
        <w:t>Policy to be presented to the LGB</w:t>
      </w:r>
      <w:r w:rsidR="00CA4895">
        <w:rPr>
          <w:rFonts w:ascii="Comic Sans MS" w:hAnsi="Comic Sans MS"/>
          <w:sz w:val="22"/>
          <w:szCs w:val="22"/>
        </w:rPr>
        <w:t>:  11.12.23</w:t>
      </w:r>
    </w:p>
    <w:p w:rsidR="00FF4468" w:rsidRPr="004346B2" w:rsidRDefault="00FF4468" w:rsidP="00FF4468">
      <w:pPr>
        <w:pStyle w:val="1bodycopy10pt"/>
        <w:rPr>
          <w:rFonts w:ascii="Century Gothic" w:hAnsi="Century Gothic"/>
          <w:sz w:val="22"/>
          <w:szCs w:val="22"/>
        </w:rPr>
      </w:pPr>
    </w:p>
    <w:p w:rsidR="00FF4468" w:rsidRPr="00FF4468" w:rsidRDefault="00FF4468" w:rsidP="00FF4468">
      <w:pPr>
        <w:pStyle w:val="BodyText"/>
        <w:ind w:right="101"/>
        <w:rPr>
          <w:lang w:val="en-GB"/>
        </w:rPr>
      </w:pPr>
    </w:p>
    <w:p w:rsidR="00FF4468" w:rsidRPr="00FF4468" w:rsidRDefault="00FF4468" w:rsidP="0040476F">
      <w:pPr>
        <w:pStyle w:val="4Bulletedcopyblue"/>
        <w:numPr>
          <w:ilvl w:val="0"/>
          <w:numId w:val="0"/>
        </w:numPr>
        <w:ind w:left="340" w:hanging="170"/>
        <w:rPr>
          <w:lang w:val="en-US"/>
        </w:rPr>
      </w:pPr>
    </w:p>
    <w:p w:rsidR="0040476F" w:rsidRPr="004346B2" w:rsidRDefault="0040476F" w:rsidP="0040476F">
      <w:pPr>
        <w:pStyle w:val="4Bulletedcopyblue"/>
        <w:numPr>
          <w:ilvl w:val="0"/>
          <w:numId w:val="0"/>
        </w:numPr>
        <w:ind w:left="340"/>
        <w:rPr>
          <w:rFonts w:ascii="Century Gothic" w:hAnsi="Century Gothic"/>
          <w:sz w:val="22"/>
          <w:szCs w:val="22"/>
        </w:rPr>
      </w:pPr>
    </w:p>
    <w:p w:rsidR="00B22370" w:rsidRDefault="00B22370">
      <w:pPr>
        <w:pStyle w:val="BodyText"/>
        <w:ind w:left="792" w:right="81"/>
      </w:pPr>
    </w:p>
    <w:p w:rsidR="000C1F05" w:rsidRDefault="000C1F05">
      <w:pPr>
        <w:pStyle w:val="BodyText"/>
        <w:spacing w:before="4"/>
      </w:pPr>
    </w:p>
    <w:p w:rsidR="00F32966" w:rsidRPr="00F32966" w:rsidRDefault="00F32966" w:rsidP="00F32966">
      <w:pPr>
        <w:sectPr w:rsidR="00F32966" w:rsidRPr="00F32966">
          <w:pgSz w:w="11910" w:h="16840"/>
          <w:pgMar w:top="1360" w:right="1060" w:bottom="280" w:left="1020" w:header="720" w:footer="720" w:gutter="0"/>
          <w:cols w:space="720"/>
        </w:sectPr>
      </w:pPr>
    </w:p>
    <w:p w:rsidR="000C1F05" w:rsidRDefault="000C1F05">
      <w:pPr>
        <w:pStyle w:val="BodyText"/>
        <w:spacing w:before="9"/>
        <w:rPr>
          <w:sz w:val="23"/>
        </w:rPr>
      </w:pPr>
    </w:p>
    <w:p w:rsidR="000C1F05" w:rsidRDefault="000C1F05">
      <w:pPr>
        <w:pStyle w:val="BodyText"/>
      </w:pPr>
    </w:p>
    <w:p w:rsidR="000C1F05" w:rsidRDefault="000C1F05">
      <w:pPr>
        <w:sectPr w:rsidR="000C1F05">
          <w:pgSz w:w="11910" w:h="16840"/>
          <w:pgMar w:top="1360" w:right="1040" w:bottom="280" w:left="1020" w:header="720" w:footer="720" w:gutter="0"/>
          <w:cols w:space="720"/>
        </w:sectPr>
      </w:pPr>
    </w:p>
    <w:p w:rsidR="000C1F05" w:rsidRDefault="000C1F05">
      <w:pPr>
        <w:pStyle w:val="BodyText"/>
      </w:pPr>
    </w:p>
    <w:p w:rsidR="000C1F05" w:rsidRDefault="000C1F05">
      <w:pPr>
        <w:pStyle w:val="BodyText"/>
      </w:pPr>
    </w:p>
    <w:p w:rsidR="000C1F05" w:rsidRDefault="000C1F05">
      <w:pPr>
        <w:pStyle w:val="BodyText"/>
        <w:spacing w:before="4"/>
      </w:pPr>
    </w:p>
    <w:p w:rsidR="000C1F05" w:rsidRDefault="007F233F">
      <w:pPr>
        <w:pStyle w:val="BodyText"/>
        <w:ind w:left="787" w:right="141"/>
      </w:pPr>
      <w:r>
        <w:t>.</w:t>
      </w:r>
    </w:p>
    <w:p w:rsidR="000C1F05" w:rsidRDefault="000C1F05">
      <w:pPr>
        <w:sectPr w:rsidR="000C1F05">
          <w:pgSz w:w="11910" w:h="16840"/>
          <w:pgMar w:top="1360" w:right="1040" w:bottom="280" w:left="1020" w:header="720" w:footer="720" w:gutter="0"/>
          <w:cols w:space="720"/>
        </w:sectPr>
      </w:pPr>
    </w:p>
    <w:p w:rsidR="000C1F05" w:rsidRDefault="000C1F05" w:rsidP="00EB7AF9">
      <w:pPr>
        <w:ind w:right="94"/>
        <w:rPr>
          <w:b/>
          <w:sz w:val="24"/>
        </w:rPr>
      </w:pPr>
    </w:p>
    <w:sectPr w:rsidR="000C1F05">
      <w:pgSz w:w="11910" w:h="16840"/>
      <w:pgMar w:top="1580" w:right="10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winkl Cursive Looped">
    <w:panose1 w:val="02000000000000000000"/>
    <w:charset w:val="00"/>
    <w:family w:val="auto"/>
    <w:pitch w:val="variable"/>
    <w:sig w:usb0="00000003" w:usb1="00000001"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5pt;height:332.25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36D83211"/>
    <w:multiLevelType w:val="hybridMultilevel"/>
    <w:tmpl w:val="584A7E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5C2506"/>
    <w:multiLevelType w:val="hybridMultilevel"/>
    <w:tmpl w:val="07385170"/>
    <w:lvl w:ilvl="0" w:tplc="FE9E79B4">
      <w:start w:val="1"/>
      <w:numFmt w:val="decimal"/>
      <w:lvlText w:val="%1"/>
      <w:lvlJc w:val="left"/>
      <w:pPr>
        <w:ind w:left="792" w:hanging="680"/>
        <w:jc w:val="left"/>
      </w:pPr>
      <w:rPr>
        <w:rFonts w:ascii="Times New Roman" w:eastAsia="Times New Roman" w:hAnsi="Times New Roman" w:cs="Times New Roman" w:hint="default"/>
        <w:b/>
        <w:bCs/>
        <w:spacing w:val="-4"/>
        <w:w w:val="99"/>
        <w:sz w:val="24"/>
        <w:szCs w:val="24"/>
      </w:rPr>
    </w:lvl>
    <w:lvl w:ilvl="1" w:tplc="7F38273C">
      <w:start w:val="1"/>
      <w:numFmt w:val="bullet"/>
      <w:lvlText w:val=""/>
      <w:lvlJc w:val="left"/>
      <w:pPr>
        <w:ind w:left="1152" w:hanging="360"/>
      </w:pPr>
      <w:rPr>
        <w:rFonts w:ascii="Symbol" w:eastAsia="Symbol" w:hAnsi="Symbol" w:cs="Symbol" w:hint="default"/>
        <w:w w:val="100"/>
        <w:sz w:val="24"/>
        <w:szCs w:val="24"/>
      </w:rPr>
    </w:lvl>
    <w:lvl w:ilvl="2" w:tplc="720827C4">
      <w:start w:val="1"/>
      <w:numFmt w:val="bullet"/>
      <w:lvlText w:val="•"/>
      <w:lvlJc w:val="left"/>
      <w:pPr>
        <w:ind w:left="2118" w:hanging="360"/>
      </w:pPr>
      <w:rPr>
        <w:rFonts w:hint="default"/>
      </w:rPr>
    </w:lvl>
    <w:lvl w:ilvl="3" w:tplc="E62A9A70">
      <w:start w:val="1"/>
      <w:numFmt w:val="bullet"/>
      <w:lvlText w:val="•"/>
      <w:lvlJc w:val="left"/>
      <w:pPr>
        <w:ind w:left="3077" w:hanging="360"/>
      </w:pPr>
      <w:rPr>
        <w:rFonts w:hint="default"/>
      </w:rPr>
    </w:lvl>
    <w:lvl w:ilvl="4" w:tplc="2EFE5620">
      <w:start w:val="1"/>
      <w:numFmt w:val="bullet"/>
      <w:lvlText w:val="•"/>
      <w:lvlJc w:val="left"/>
      <w:pPr>
        <w:ind w:left="4036" w:hanging="360"/>
      </w:pPr>
      <w:rPr>
        <w:rFonts w:hint="default"/>
      </w:rPr>
    </w:lvl>
    <w:lvl w:ilvl="5" w:tplc="63B8E200">
      <w:start w:val="1"/>
      <w:numFmt w:val="bullet"/>
      <w:lvlText w:val="•"/>
      <w:lvlJc w:val="left"/>
      <w:pPr>
        <w:ind w:left="4995" w:hanging="360"/>
      </w:pPr>
      <w:rPr>
        <w:rFonts w:hint="default"/>
      </w:rPr>
    </w:lvl>
    <w:lvl w:ilvl="6" w:tplc="AB1AB388">
      <w:start w:val="1"/>
      <w:numFmt w:val="bullet"/>
      <w:lvlText w:val="•"/>
      <w:lvlJc w:val="left"/>
      <w:pPr>
        <w:ind w:left="5953" w:hanging="360"/>
      </w:pPr>
      <w:rPr>
        <w:rFonts w:hint="default"/>
      </w:rPr>
    </w:lvl>
    <w:lvl w:ilvl="7" w:tplc="FE3E5BE4">
      <w:start w:val="1"/>
      <w:numFmt w:val="bullet"/>
      <w:lvlText w:val="•"/>
      <w:lvlJc w:val="left"/>
      <w:pPr>
        <w:ind w:left="6912" w:hanging="360"/>
      </w:pPr>
      <w:rPr>
        <w:rFonts w:hint="default"/>
      </w:rPr>
    </w:lvl>
    <w:lvl w:ilvl="8" w:tplc="AC060348">
      <w:start w:val="1"/>
      <w:numFmt w:val="bullet"/>
      <w:lvlText w:val="•"/>
      <w:lvlJc w:val="left"/>
      <w:pPr>
        <w:ind w:left="7871" w:hanging="360"/>
      </w:pPr>
      <w:rPr>
        <w:rFonts w:hint="default"/>
      </w:r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F05"/>
    <w:rsid w:val="00055193"/>
    <w:rsid w:val="000A77DE"/>
    <w:rsid w:val="000C1F05"/>
    <w:rsid w:val="000D17EE"/>
    <w:rsid w:val="00240020"/>
    <w:rsid w:val="003051BD"/>
    <w:rsid w:val="0040476F"/>
    <w:rsid w:val="004D6BA5"/>
    <w:rsid w:val="006129A5"/>
    <w:rsid w:val="006360BA"/>
    <w:rsid w:val="00743CE5"/>
    <w:rsid w:val="00770641"/>
    <w:rsid w:val="007F233F"/>
    <w:rsid w:val="008220C3"/>
    <w:rsid w:val="00824C4B"/>
    <w:rsid w:val="00872146"/>
    <w:rsid w:val="008F65A4"/>
    <w:rsid w:val="00916316"/>
    <w:rsid w:val="009C6FF2"/>
    <w:rsid w:val="00A31487"/>
    <w:rsid w:val="00A37397"/>
    <w:rsid w:val="00AD606C"/>
    <w:rsid w:val="00B22370"/>
    <w:rsid w:val="00B465FE"/>
    <w:rsid w:val="00B7755D"/>
    <w:rsid w:val="00BB5BC1"/>
    <w:rsid w:val="00CA4895"/>
    <w:rsid w:val="00D24617"/>
    <w:rsid w:val="00D30D3E"/>
    <w:rsid w:val="00E903D8"/>
    <w:rsid w:val="00EB7AF9"/>
    <w:rsid w:val="00EF60A1"/>
    <w:rsid w:val="00F04820"/>
    <w:rsid w:val="00F32966"/>
    <w:rsid w:val="00FF4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44EC"/>
  <w15:docId w15:val="{C962327A-0CAA-4BC3-BB26-FD914A48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792" w:hanging="67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15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233F"/>
    <w:rPr>
      <w:rFonts w:ascii="Tahoma" w:hAnsi="Tahoma" w:cs="Tahoma"/>
      <w:sz w:val="16"/>
      <w:szCs w:val="16"/>
    </w:rPr>
  </w:style>
  <w:style w:type="character" w:customStyle="1" w:styleId="BalloonTextChar">
    <w:name w:val="Balloon Text Char"/>
    <w:basedOn w:val="DefaultParagraphFont"/>
    <w:link w:val="BalloonText"/>
    <w:uiPriority w:val="99"/>
    <w:semiHidden/>
    <w:rsid w:val="007F233F"/>
    <w:rPr>
      <w:rFonts w:ascii="Tahoma" w:eastAsia="Times New Roman" w:hAnsi="Tahoma" w:cs="Tahoma"/>
      <w:sz w:val="16"/>
      <w:szCs w:val="16"/>
    </w:rPr>
  </w:style>
  <w:style w:type="character" w:styleId="Strong">
    <w:name w:val="Strong"/>
    <w:basedOn w:val="DefaultParagraphFont"/>
    <w:uiPriority w:val="22"/>
    <w:qFormat/>
    <w:rsid w:val="00872146"/>
    <w:rPr>
      <w:b/>
      <w:bCs/>
    </w:rPr>
  </w:style>
  <w:style w:type="character" w:styleId="Hyperlink">
    <w:name w:val="Hyperlink"/>
    <w:basedOn w:val="DefaultParagraphFont"/>
    <w:uiPriority w:val="99"/>
    <w:unhideWhenUsed/>
    <w:rsid w:val="00770641"/>
    <w:rPr>
      <w:color w:val="0000FF" w:themeColor="hyperlink"/>
      <w:u w:val="single"/>
    </w:rPr>
  </w:style>
  <w:style w:type="character" w:styleId="FollowedHyperlink">
    <w:name w:val="FollowedHyperlink"/>
    <w:basedOn w:val="DefaultParagraphFont"/>
    <w:uiPriority w:val="99"/>
    <w:semiHidden/>
    <w:unhideWhenUsed/>
    <w:rsid w:val="00916316"/>
    <w:rPr>
      <w:color w:val="800080" w:themeColor="followedHyperlink"/>
      <w:u w:val="single"/>
    </w:rPr>
  </w:style>
  <w:style w:type="character" w:styleId="UnresolvedMention">
    <w:name w:val="Unresolved Mention"/>
    <w:basedOn w:val="DefaultParagraphFont"/>
    <w:uiPriority w:val="99"/>
    <w:semiHidden/>
    <w:unhideWhenUsed/>
    <w:rsid w:val="0040476F"/>
    <w:rPr>
      <w:color w:val="605E5C"/>
      <w:shd w:val="clear" w:color="auto" w:fill="E1DFDD"/>
    </w:rPr>
  </w:style>
  <w:style w:type="paragraph" w:customStyle="1" w:styleId="1bodycopy10pt">
    <w:name w:val="1 body copy 10pt"/>
    <w:basedOn w:val="Normal"/>
    <w:link w:val="1bodycopy10ptChar"/>
    <w:qFormat/>
    <w:rsid w:val="0040476F"/>
    <w:pPr>
      <w:widowControl/>
      <w:spacing w:after="120"/>
    </w:pPr>
    <w:rPr>
      <w:rFonts w:ascii="Arial" w:eastAsia="MS Mincho" w:hAnsi="Arial"/>
      <w:sz w:val="20"/>
      <w:szCs w:val="24"/>
      <w:lang w:val="en-GB"/>
    </w:rPr>
  </w:style>
  <w:style w:type="paragraph" w:customStyle="1" w:styleId="4Bulletedcopyblue">
    <w:name w:val="4 Bulleted copy blue"/>
    <w:basedOn w:val="Normal"/>
    <w:qFormat/>
    <w:rsid w:val="0040476F"/>
    <w:pPr>
      <w:widowControl/>
      <w:numPr>
        <w:numId w:val="3"/>
      </w:numPr>
      <w:spacing w:after="120"/>
    </w:pPr>
    <w:rPr>
      <w:rFonts w:ascii="Arial" w:eastAsia="MS Mincho" w:hAnsi="Arial" w:cs="Arial"/>
      <w:sz w:val="20"/>
      <w:szCs w:val="20"/>
      <w:lang w:val="en-GB"/>
    </w:rPr>
  </w:style>
  <w:style w:type="character" w:customStyle="1" w:styleId="1bodycopy10ptChar">
    <w:name w:val="1 body copy 10pt Char"/>
    <w:link w:val="1bodycopy10pt"/>
    <w:rsid w:val="0040476F"/>
    <w:rPr>
      <w:rFonts w:ascii="Arial" w:eastAsia="MS Mincho" w:hAnsi="Arial" w:cs="Times New Roman"/>
      <w:sz w:val="20"/>
      <w:szCs w:val="24"/>
      <w:lang w:val="en-GB"/>
    </w:rPr>
  </w:style>
  <w:style w:type="paragraph" w:customStyle="1" w:styleId="Tablebodycopy">
    <w:name w:val="Table body copy"/>
    <w:basedOn w:val="1bodycopy10pt"/>
    <w:qFormat/>
    <w:rsid w:val="0040476F"/>
    <w:pPr>
      <w:keepLines/>
      <w:spacing w:after="60"/>
      <w:textboxTightWrap w:val="allLines"/>
    </w:pPr>
  </w:style>
  <w:style w:type="paragraph" w:customStyle="1" w:styleId="Tablecopybulleted">
    <w:name w:val="Table copy bulleted"/>
    <w:basedOn w:val="Tablebodycopy"/>
    <w:qFormat/>
    <w:rsid w:val="0040476F"/>
    <w:pPr>
      <w:numPr>
        <w:numId w:val="4"/>
      </w:numPr>
    </w:pPr>
  </w:style>
  <w:style w:type="paragraph" w:customStyle="1" w:styleId="Subhead2">
    <w:name w:val="Subhead 2"/>
    <w:basedOn w:val="1bodycopy10pt"/>
    <w:next w:val="1bodycopy10pt"/>
    <w:link w:val="Subhead2Char"/>
    <w:qFormat/>
    <w:rsid w:val="0040476F"/>
    <w:pPr>
      <w:spacing w:before="240"/>
    </w:pPr>
    <w:rPr>
      <w:b/>
      <w:color w:val="12263F"/>
      <w:sz w:val="24"/>
    </w:rPr>
  </w:style>
  <w:style w:type="character" w:customStyle="1" w:styleId="Subhead2Char">
    <w:name w:val="Subhead 2 Char"/>
    <w:link w:val="Subhead2"/>
    <w:rsid w:val="0040476F"/>
    <w:rPr>
      <w:rFonts w:ascii="Arial" w:eastAsia="MS Mincho" w:hAnsi="Arial" w:cs="Times New Roman"/>
      <w:b/>
      <w:color w:val="12263F"/>
      <w:sz w:val="24"/>
      <w:szCs w:val="24"/>
      <w:lang w:val="en-GB"/>
    </w:rPr>
  </w:style>
  <w:style w:type="paragraph" w:styleId="Title">
    <w:name w:val="Title"/>
    <w:basedOn w:val="Normal"/>
    <w:link w:val="TitleChar"/>
    <w:uiPriority w:val="10"/>
    <w:qFormat/>
    <w:rsid w:val="00CA4895"/>
    <w:pPr>
      <w:autoSpaceDE w:val="0"/>
      <w:autoSpaceDN w:val="0"/>
      <w:spacing w:before="101"/>
      <w:ind w:left="2706" w:right="2705"/>
      <w:jc w:val="center"/>
    </w:pPr>
    <w:rPr>
      <w:rFonts w:ascii="Comic Sans MS" w:eastAsia="Comic Sans MS" w:hAnsi="Comic Sans MS" w:cs="Comic Sans MS"/>
      <w:b/>
      <w:bCs/>
      <w:sz w:val="28"/>
      <w:szCs w:val="28"/>
    </w:rPr>
  </w:style>
  <w:style w:type="character" w:customStyle="1" w:styleId="TitleChar">
    <w:name w:val="Title Char"/>
    <w:basedOn w:val="DefaultParagraphFont"/>
    <w:link w:val="Title"/>
    <w:uiPriority w:val="10"/>
    <w:rsid w:val="00CA4895"/>
    <w:rPr>
      <w:rFonts w:ascii="Comic Sans MS" w:eastAsia="Comic Sans MS" w:hAnsi="Comic Sans MS" w:cs="Comic Sans MS"/>
      <w:b/>
      <w:bCs/>
      <w:sz w:val="28"/>
      <w:szCs w:val="28"/>
    </w:rPr>
  </w:style>
  <w:style w:type="paragraph" w:customStyle="1" w:styleId="xmsonormal">
    <w:name w:val="x_msonormal"/>
    <w:basedOn w:val="Normal"/>
    <w:rsid w:val="00CA4895"/>
    <w:pPr>
      <w:widowControl/>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earching-screening-and-confis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181584/Suspension_and_permanent_exclusion_guidance_september_23.pdf" TargetMode="External"/><Relationship Id="rId5" Type="http://schemas.openxmlformats.org/officeDocument/2006/relationships/styles" Target="styles.xml"/><Relationship Id="rId10" Type="http://schemas.openxmlformats.org/officeDocument/2006/relationships/hyperlink" Target="https://www.churchofengland.org/sites/default/files/2019-07/valuing-all-gods-children-july-2019_0.pdf" TargetMode="Externa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911250ACB1B4B825942A2E8BCCC09" ma:contentTypeVersion="17" ma:contentTypeDescription="Create a new document." ma:contentTypeScope="" ma:versionID="6d7b5166b510a6410fed4093d31164f5">
  <xsd:schema xmlns:xsd="http://www.w3.org/2001/XMLSchema" xmlns:xs="http://www.w3.org/2001/XMLSchema" xmlns:p="http://schemas.microsoft.com/office/2006/metadata/properties" xmlns:ns2="a22ca994-388c-4c3c-b744-d44a588394fe" xmlns:ns3="b20f5951-b2c4-41a2-93b0-de4d9c55ad67" targetNamespace="http://schemas.microsoft.com/office/2006/metadata/properties" ma:root="true" ma:fieldsID="2b3b8e0d6ef0d7b214cd5f4205b4007e" ns2:_="" ns3:_="">
    <xsd:import namespace="a22ca994-388c-4c3c-b744-d44a588394fe"/>
    <xsd:import namespace="b20f5951-b2c4-41a2-93b0-de4d9c55ad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a994-388c-4c3c-b744-d44a58839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f3c8a1-6275-42b0-931c-27ea3318b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f5951-b2c4-41a2-93b0-de4d9c55ad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72f1e0-0eea-47a9-bb25-b8d7b81646e2}" ma:internalName="TaxCatchAll" ma:showField="CatchAllData" ma:web="b20f5951-b2c4-41a2-93b0-de4d9c55ad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a994-388c-4c3c-b744-d44a588394fe">
      <Terms xmlns="http://schemas.microsoft.com/office/infopath/2007/PartnerControls"/>
    </lcf76f155ced4ddcb4097134ff3c332f>
    <TaxCatchAll xmlns="b20f5951-b2c4-41a2-93b0-de4d9c55ad67"/>
  </documentManagement>
</p:properties>
</file>

<file path=customXml/itemProps1.xml><?xml version="1.0" encoding="utf-8"?>
<ds:datastoreItem xmlns:ds="http://schemas.openxmlformats.org/officeDocument/2006/customXml" ds:itemID="{5D75305B-21F9-4FDA-BCEE-004A545AF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a994-388c-4c3c-b744-d44a588394fe"/>
    <ds:schemaRef ds:uri="b20f5951-b2c4-41a2-93b0-de4d9c55a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F466A-02FA-49F0-B9F1-0075D0439B6B}">
  <ds:schemaRefs>
    <ds:schemaRef ds:uri="http://schemas.microsoft.com/sharepoint/v3/contenttype/forms"/>
  </ds:schemaRefs>
</ds:datastoreItem>
</file>

<file path=customXml/itemProps3.xml><?xml version="1.0" encoding="utf-8"?>
<ds:datastoreItem xmlns:ds="http://schemas.openxmlformats.org/officeDocument/2006/customXml" ds:itemID="{A6EB2640-CCFC-4F2F-A45C-F500B5C9355B}">
  <ds:schemaRefs>
    <ds:schemaRef ds:uri="http://schemas.microsoft.com/office/2006/metadata/properties"/>
    <ds:schemaRef ds:uri="http://schemas.microsoft.com/office/infopath/2007/PartnerControls"/>
    <ds:schemaRef ds:uri="a22ca994-388c-4c3c-b744-d44a588394fe"/>
    <ds:schemaRef ds:uri="b20f5951-b2c4-41a2-93b0-de4d9c55ad6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Behaviour and Discipline Policy</vt:lpstr>
    </vt:vector>
  </TitlesOfParts>
  <Company>Staffordshire CC</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and Discipline Policy</dc:title>
  <dc:subject>School Policies</dc:subject>
  <dc:creator>LCP</dc:creator>
  <cp:lastModifiedBy>Headteacher</cp:lastModifiedBy>
  <cp:revision>3</cp:revision>
  <dcterms:created xsi:type="dcterms:W3CDTF">2023-11-19T15:36:00Z</dcterms:created>
  <dcterms:modified xsi:type="dcterms:W3CDTF">2023-11-27T13:45:00Z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2014-09-18T00:00:00Z</vt:filetime>
  </property>
  <property fmtid="{D5CDD505-2E9C-101B-9397-08002B2CF9AE}" pid="3" name="Creator">
    <vt:lpwstr>Microsoft® Word 2013</vt:lpwstr>
  </property>
  <property fmtid="{D5CDD505-2E9C-101B-9397-08002B2CF9AE}" pid="4" name="LastSaved">
    <vt:filetime>2016-05-09T00:00:00Z</vt:filetime>
  </property>
  <property fmtid="{D5CDD505-2E9C-101B-9397-08002B2CF9AE}" pid="5" name="ContentTypeId">
    <vt:lpwstr>0x01010047F911250ACB1B4B825942A2E8BCCC09</vt:lpwstr>
  </property>
  <property fmtid="{D5CDD505-2E9C-101B-9397-08002B2CF9AE}" pid="6" name="MediaServiceImageTags">
    <vt:lpwstr/>
  </property>
</Properties>
</file>