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EC4" w:rsidRDefault="003A3F78" w:rsidP="003A3F78">
      <w:pPr>
        <w:jc w:val="center"/>
        <w:rPr>
          <w:rFonts w:ascii="Comic Sans MS" w:hAnsi="Comic Sans MS"/>
        </w:rPr>
      </w:pPr>
      <w:r>
        <w:rPr>
          <w:rFonts w:ascii="Times New Roman"/>
          <w:noProof/>
          <w:position w:val="2"/>
          <w:sz w:val="20"/>
        </w:rPr>
        <w:drawing>
          <wp:inline distT="0" distB="0" distL="0" distR="0" wp14:anchorId="483005FA" wp14:editId="75621212">
            <wp:extent cx="804672"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804672" cy="804672"/>
                    </a:xfrm>
                    <a:prstGeom prst="rect">
                      <a:avLst/>
                    </a:prstGeom>
                  </pic:spPr>
                </pic:pic>
              </a:graphicData>
            </a:graphic>
          </wp:inline>
        </w:drawing>
      </w:r>
      <w:r>
        <w:rPr>
          <w:rFonts w:ascii="Comic Sans MS" w:hAnsi="Comic Sans MS"/>
        </w:rPr>
        <w:t xml:space="preserve">                                                                                                 </w:t>
      </w:r>
      <w:r>
        <w:rPr>
          <w:rFonts w:ascii="Times New Roman"/>
          <w:noProof/>
          <w:sz w:val="20"/>
        </w:rPr>
        <w:drawing>
          <wp:inline distT="0" distB="0" distL="0" distR="0" wp14:anchorId="12F4305D" wp14:editId="3CF01D14">
            <wp:extent cx="851930" cy="73761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851930" cy="737616"/>
                    </a:xfrm>
                    <a:prstGeom prst="rect">
                      <a:avLst/>
                    </a:prstGeom>
                  </pic:spPr>
                </pic:pic>
              </a:graphicData>
            </a:graphic>
          </wp:inline>
        </w:drawing>
      </w:r>
    </w:p>
    <w:p w:rsidR="003A3F78" w:rsidRDefault="003A3F78" w:rsidP="003B0EC4">
      <w:pPr>
        <w:jc w:val="center"/>
        <w:rPr>
          <w:rFonts w:ascii="Comic Sans MS" w:hAnsi="Comic Sans MS"/>
        </w:rPr>
      </w:pPr>
    </w:p>
    <w:p w:rsidR="003A3F78" w:rsidRDefault="003A3F78" w:rsidP="003A3F78">
      <w:pPr>
        <w:pStyle w:val="Title"/>
        <w:spacing w:before="157"/>
        <w:rPr>
          <w:spacing w:val="-2"/>
        </w:rPr>
      </w:pPr>
      <w:r>
        <w:t>Hutchinson</w:t>
      </w:r>
      <w:r>
        <w:rPr>
          <w:spacing w:val="-9"/>
        </w:rPr>
        <w:t xml:space="preserve"> </w:t>
      </w:r>
      <w:r>
        <w:t>Memorial</w:t>
      </w:r>
      <w:r>
        <w:rPr>
          <w:spacing w:val="-6"/>
        </w:rPr>
        <w:t xml:space="preserve"> </w:t>
      </w:r>
      <w:r>
        <w:t>CE</w:t>
      </w:r>
      <w:r>
        <w:rPr>
          <w:spacing w:val="-7"/>
        </w:rPr>
        <w:t xml:space="preserve"> </w:t>
      </w:r>
      <w:r>
        <w:t>First</w:t>
      </w:r>
      <w:r>
        <w:rPr>
          <w:spacing w:val="-5"/>
        </w:rPr>
        <w:t xml:space="preserve"> </w:t>
      </w:r>
      <w:r>
        <w:rPr>
          <w:spacing w:val="-2"/>
        </w:rPr>
        <w:t>School</w:t>
      </w:r>
    </w:p>
    <w:p w:rsidR="003A3F78" w:rsidRDefault="003A3F78" w:rsidP="003A3F78">
      <w:pPr>
        <w:pStyle w:val="xmsonormal"/>
        <w:jc w:val="center"/>
        <w:rPr>
          <w:rFonts w:ascii="Twinkl Cursive Looped" w:hAnsi="Twinkl Cursive Looped"/>
        </w:rPr>
      </w:pPr>
    </w:p>
    <w:p w:rsidR="003A3F78" w:rsidRDefault="003A3F78" w:rsidP="003A3F78">
      <w:pPr>
        <w:pStyle w:val="xmsonormal"/>
        <w:jc w:val="center"/>
      </w:pPr>
      <w:r>
        <w:rPr>
          <w:rFonts w:ascii="Twinkl Cursive Looped" w:hAnsi="Twinkl Cursive Looped"/>
          <w:b/>
          <w:bCs/>
        </w:rPr>
        <w:t>Learning together for life.</w:t>
      </w:r>
    </w:p>
    <w:p w:rsidR="003A3F78" w:rsidRDefault="003A3F78" w:rsidP="003A3F78">
      <w:pPr>
        <w:pStyle w:val="xmsonormal"/>
      </w:pPr>
      <w:r>
        <w:rPr>
          <w:rFonts w:ascii="Twinkl Cursive Looped" w:hAnsi="Twinkl Cursive Looped"/>
        </w:rPr>
        <w:t> </w:t>
      </w:r>
    </w:p>
    <w:p w:rsidR="003A3F78" w:rsidRDefault="003A3F78" w:rsidP="003A3F78">
      <w:pPr>
        <w:pStyle w:val="xmsonormal"/>
        <w:jc w:val="center"/>
      </w:pPr>
      <w:r>
        <w:rPr>
          <w:rFonts w:ascii="Twinkl Cursive Looped" w:hAnsi="Twinkl Cursive Looped"/>
          <w:b/>
          <w:bCs/>
        </w:rPr>
        <w:t>‘Love one another.  As I have loved you.’  (John 13.34)</w:t>
      </w:r>
    </w:p>
    <w:p w:rsidR="003A3F78" w:rsidRDefault="003A3F78" w:rsidP="003A3F78">
      <w:pPr>
        <w:pStyle w:val="xmsonormal"/>
        <w:rPr>
          <w:rFonts w:ascii="Twinkl Cursive Looped" w:hAnsi="Twinkl Cursive Looped"/>
        </w:rPr>
      </w:pPr>
    </w:p>
    <w:p w:rsidR="003A3F78" w:rsidRPr="0095516D" w:rsidRDefault="003A3F78" w:rsidP="003A3F78">
      <w:pPr>
        <w:pStyle w:val="xmsonormal"/>
      </w:pPr>
      <w:r w:rsidRPr="0095516D">
        <w:rPr>
          <w:rFonts w:ascii="Twinkl Cursive Looped" w:hAnsi="Twinkl Cursive Looped"/>
          <w:bCs/>
        </w:rPr>
        <w:t>At Hutchinson Memorial, our Christian foundations are at the heart of everything we do.  We strive for every child to be resilient, adaptable and to flourish in an ever-changing world through an inspiring, enriched curriculum.  Our vision is to provide a happy, loving, nurturing school where we can ignite a passion for learning and an ambition for everyone to fulfil their hopes and dreams.</w:t>
      </w:r>
    </w:p>
    <w:p w:rsidR="003A3F78" w:rsidRDefault="003A3F78" w:rsidP="003B0EC4">
      <w:pPr>
        <w:jc w:val="center"/>
        <w:rPr>
          <w:rFonts w:ascii="Comic Sans MS" w:hAnsi="Comic Sans MS"/>
        </w:rPr>
      </w:pPr>
    </w:p>
    <w:p w:rsidR="003A3F78" w:rsidRDefault="003A3F78" w:rsidP="003B0EC4">
      <w:pPr>
        <w:jc w:val="center"/>
        <w:rPr>
          <w:rFonts w:ascii="Comic Sans MS" w:hAnsi="Comic Sans MS"/>
        </w:rPr>
      </w:pPr>
    </w:p>
    <w:p w:rsidR="003A3F78" w:rsidRDefault="003A3F78" w:rsidP="003B0EC4">
      <w:pPr>
        <w:jc w:val="center"/>
        <w:rPr>
          <w:rFonts w:ascii="Comic Sans MS" w:hAnsi="Comic Sans MS"/>
        </w:rPr>
      </w:pPr>
    </w:p>
    <w:p w:rsidR="003B0EC4" w:rsidRPr="003A3F78" w:rsidRDefault="003B0EC4" w:rsidP="003B0EC4">
      <w:pPr>
        <w:jc w:val="center"/>
        <w:rPr>
          <w:rFonts w:ascii="Comic Sans MS" w:hAnsi="Comic Sans MS"/>
          <w:b/>
        </w:rPr>
      </w:pPr>
      <w:r w:rsidRPr="003A3F78">
        <w:rPr>
          <w:rFonts w:ascii="Comic Sans MS" w:hAnsi="Comic Sans MS"/>
          <w:b/>
        </w:rPr>
        <w:t>Collective Worship Policy</w:t>
      </w:r>
    </w:p>
    <w:p w:rsidR="003B0EC4" w:rsidRPr="003A3F78" w:rsidRDefault="003B0EC4" w:rsidP="003B0EC4">
      <w:pPr>
        <w:jc w:val="center"/>
        <w:rPr>
          <w:rFonts w:ascii="Comic Sans MS" w:hAnsi="Comic Sans MS"/>
          <w:b/>
        </w:rPr>
      </w:pPr>
      <w:r w:rsidRPr="003A3F78">
        <w:rPr>
          <w:rFonts w:ascii="Comic Sans MS" w:hAnsi="Comic Sans MS"/>
          <w:b/>
        </w:rPr>
        <w:t>October 2023</w:t>
      </w:r>
    </w:p>
    <w:p w:rsidR="0083581E" w:rsidRPr="003B0EC4" w:rsidRDefault="0083581E">
      <w:pPr>
        <w:rPr>
          <w:rFonts w:ascii="Comic Sans MS" w:hAnsi="Comic Sans MS"/>
        </w:rPr>
      </w:pPr>
      <w:r w:rsidRPr="003B0EC4">
        <w:rPr>
          <w:rFonts w:ascii="Comic Sans MS" w:hAnsi="Comic Sans MS"/>
        </w:rPr>
        <w:t xml:space="preserve">Collective worship at Hutchinson Memorial CE First School plays an important part in the life of our school. The positive and caring ethos of our school offers the whole school community opportunities to experience, participate in and take responsibility for the living expression of Christian worship that is valued and honoured through the school’s Anglican foundation. </w:t>
      </w:r>
    </w:p>
    <w:p w:rsidR="002A0CE4" w:rsidRPr="003B0EC4" w:rsidRDefault="0083581E">
      <w:pPr>
        <w:rPr>
          <w:rFonts w:ascii="Comic Sans MS" w:hAnsi="Comic Sans MS"/>
        </w:rPr>
      </w:pPr>
      <w:r w:rsidRPr="003B0EC4">
        <w:rPr>
          <w:rFonts w:ascii="Comic Sans MS" w:hAnsi="Comic Sans MS"/>
        </w:rPr>
        <w:t xml:space="preserve">We provide opportunities for every child to reach their full potential, valuing every individual’s contribution, regardless of age, gender, ability, background or religion. We embrace our Christian values and ensure all children are ready for their next steps as children of God. </w:t>
      </w:r>
    </w:p>
    <w:p w:rsidR="00602CE3" w:rsidRDefault="0083581E">
      <w:pPr>
        <w:rPr>
          <w:rFonts w:ascii="Comic Sans MS" w:hAnsi="Comic Sans MS"/>
        </w:rPr>
      </w:pPr>
      <w:r w:rsidRPr="003B0EC4">
        <w:rPr>
          <w:rFonts w:ascii="Comic Sans MS" w:hAnsi="Comic Sans MS"/>
        </w:rPr>
        <w:t xml:space="preserve">Rationale </w:t>
      </w:r>
    </w:p>
    <w:p w:rsidR="002A0CE4" w:rsidRPr="003B0EC4" w:rsidRDefault="0083581E">
      <w:pPr>
        <w:rPr>
          <w:rFonts w:ascii="Comic Sans MS" w:hAnsi="Comic Sans MS"/>
        </w:rPr>
      </w:pPr>
      <w:r w:rsidRPr="003B0EC4">
        <w:rPr>
          <w:rFonts w:ascii="Comic Sans MS" w:hAnsi="Comic Sans MS"/>
        </w:rPr>
        <w:t xml:space="preserve">Our daily act of Collective Worship is in accordance with the Trust Deeds of our school. It requires worship to be consistent with the faith, principles and practices of the Church of England. Worship is central to the life and purposes of our school and will reflect the Christian understanding of God as Trinity. This will include belief in God the source of all being and life, belief in Jesus who reveals God’s love by his life, death and resurrection and belief in the Holy Spirit who makes the presence of Jesus known in the world. </w:t>
      </w:r>
    </w:p>
    <w:p w:rsidR="002A0CE4" w:rsidRPr="003B0EC4" w:rsidRDefault="002A0CE4">
      <w:pPr>
        <w:rPr>
          <w:rFonts w:ascii="Comic Sans MS" w:hAnsi="Comic Sans MS"/>
        </w:rPr>
      </w:pPr>
    </w:p>
    <w:p w:rsidR="002A0CE4" w:rsidRPr="003B0EC4" w:rsidRDefault="002A0CE4">
      <w:pPr>
        <w:rPr>
          <w:rFonts w:ascii="Comic Sans MS" w:hAnsi="Comic Sans MS"/>
        </w:rPr>
      </w:pPr>
      <w:r w:rsidRPr="003B0EC4">
        <w:rPr>
          <w:rFonts w:ascii="Comic Sans MS" w:hAnsi="Comic Sans MS"/>
        </w:rPr>
        <w:t xml:space="preserve">DfES Legislation </w:t>
      </w:r>
    </w:p>
    <w:p w:rsidR="002A0CE4" w:rsidRPr="003B0EC4" w:rsidRDefault="0083581E">
      <w:pPr>
        <w:rPr>
          <w:rFonts w:ascii="Comic Sans MS" w:hAnsi="Comic Sans MS"/>
        </w:rPr>
      </w:pPr>
      <w:r w:rsidRPr="003B0EC4">
        <w:rPr>
          <w:rFonts w:ascii="Comic Sans MS" w:hAnsi="Comic Sans MS"/>
        </w:rPr>
        <w:t xml:space="preserve">There must be a daily act of collective worship for all pupils, which takes account of their age and aptitude. (Education Reform Act 1988). Parents have the right to withdraw children from collective worship and suitable arrangements should be made to accommodate these children. Since this is a church school however, worship is central to its life and work and is regarded as a very important part of children’s education. </w:t>
      </w:r>
    </w:p>
    <w:p w:rsidR="002A0CE4" w:rsidRPr="003B0EC4" w:rsidRDefault="002A0CE4">
      <w:pPr>
        <w:rPr>
          <w:rFonts w:ascii="Comic Sans MS" w:hAnsi="Comic Sans MS"/>
        </w:rPr>
      </w:pPr>
      <w:r w:rsidRPr="003B0EC4">
        <w:rPr>
          <w:rFonts w:ascii="Comic Sans MS" w:hAnsi="Comic Sans MS"/>
        </w:rPr>
        <w:t xml:space="preserve">Aims </w:t>
      </w:r>
    </w:p>
    <w:p w:rsidR="002A0CE4" w:rsidRPr="003B0EC4" w:rsidRDefault="0083581E">
      <w:pPr>
        <w:rPr>
          <w:rFonts w:ascii="Comic Sans MS" w:hAnsi="Comic Sans MS"/>
        </w:rPr>
      </w:pPr>
      <w:r w:rsidRPr="003B0EC4">
        <w:rPr>
          <w:rFonts w:ascii="Comic Sans MS" w:hAnsi="Comic Sans MS"/>
        </w:rPr>
        <w:t xml:space="preserve">Through collective worship in our school we aim to: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Provide an experience of worship that will </w:t>
      </w:r>
      <w:r w:rsidR="003A3F78">
        <w:rPr>
          <w:rFonts w:ascii="Comic Sans MS" w:hAnsi="Comic Sans MS"/>
        </w:rPr>
        <w:t xml:space="preserve">enable children to develop spiritually and </w:t>
      </w:r>
      <w:r w:rsidRPr="003B0EC4">
        <w:rPr>
          <w:rFonts w:ascii="Comic Sans MS" w:hAnsi="Comic Sans MS"/>
        </w:rPr>
        <w:t xml:space="preserve">allow </w:t>
      </w:r>
      <w:r w:rsidR="003A3F78">
        <w:rPr>
          <w:rFonts w:ascii="Comic Sans MS" w:hAnsi="Comic Sans MS"/>
        </w:rPr>
        <w:t>them</w:t>
      </w:r>
      <w:r w:rsidRPr="003B0EC4">
        <w:rPr>
          <w:rFonts w:ascii="Comic Sans MS" w:hAnsi="Comic Sans MS"/>
        </w:rPr>
        <w:t xml:space="preserve"> to respond to the presence, power and peace of God, through reflection, prayer, meditation and silence.</w:t>
      </w:r>
    </w:p>
    <w:p w:rsidR="002A0CE4" w:rsidRPr="003B0EC4" w:rsidRDefault="0083581E">
      <w:pPr>
        <w:rPr>
          <w:rFonts w:ascii="Comic Sans MS" w:hAnsi="Comic Sans MS"/>
        </w:rPr>
      </w:pPr>
      <w:r w:rsidRPr="003B0EC4">
        <w:rPr>
          <w:rFonts w:ascii="Comic Sans MS" w:hAnsi="Comic Sans MS"/>
        </w:rPr>
        <w:t xml:space="preserve"> </w:t>
      </w:r>
      <w:r w:rsidRPr="003B0EC4">
        <w:rPr>
          <w:rFonts w:ascii="Comic Sans MS" w:hAnsi="Comic Sans MS"/>
        </w:rPr>
        <w:sym w:font="Symbol" w:char="F0B7"/>
      </w:r>
      <w:r w:rsidRPr="003B0EC4">
        <w:rPr>
          <w:rFonts w:ascii="Comic Sans MS" w:hAnsi="Comic Sans MS"/>
        </w:rPr>
        <w:t xml:space="preserve"> Introduce children to Christian language and symbolism and the cycle of the church year.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Explore a variety of ways of praying and introduce children to some well-known Christian prayers, e.g. Lord’s Prayer.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Strengthen and support the school community giving expression to and reaffirming the Christian values of the school.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Enhance the spiritual development of the children.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Celebrate the gifts that each child brings to the school community, recognising the uniqueness of each individual made in the image of God.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Learn about and reflect on Christian teaching, biblical material and Christian festivals.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Encourage children to reflect on the puzzling questions that life poses and to respond to the wonder and mystery of the world around them.</w:t>
      </w:r>
    </w:p>
    <w:p w:rsidR="002A0CE4" w:rsidRPr="003B0EC4" w:rsidRDefault="0083581E">
      <w:pPr>
        <w:rPr>
          <w:rFonts w:ascii="Comic Sans MS" w:hAnsi="Comic Sans MS"/>
        </w:rPr>
      </w:pPr>
      <w:r w:rsidRPr="003B0EC4">
        <w:rPr>
          <w:rFonts w:ascii="Comic Sans MS" w:hAnsi="Comic Sans MS"/>
        </w:rPr>
        <w:t xml:space="preserve"> </w:t>
      </w:r>
      <w:r w:rsidRPr="003B0EC4">
        <w:rPr>
          <w:rFonts w:ascii="Comic Sans MS" w:hAnsi="Comic Sans MS"/>
        </w:rPr>
        <w:sym w:font="Symbol" w:char="F0B7"/>
      </w:r>
      <w:r w:rsidRPr="003B0EC4">
        <w:rPr>
          <w:rFonts w:ascii="Comic Sans MS" w:hAnsi="Comic Sans MS"/>
        </w:rPr>
        <w:t xml:space="preserve"> Foster a concern for others within the school and wider world. </w:t>
      </w:r>
    </w:p>
    <w:p w:rsidR="002A0CE4" w:rsidRPr="003B0EC4" w:rsidRDefault="0083581E">
      <w:pPr>
        <w:rPr>
          <w:rFonts w:ascii="Comic Sans MS" w:hAnsi="Comic Sans MS"/>
        </w:rPr>
      </w:pPr>
      <w:r w:rsidRPr="003B0EC4">
        <w:rPr>
          <w:rFonts w:ascii="Comic Sans MS" w:hAnsi="Comic Sans MS"/>
        </w:rPr>
        <w:sym w:font="Symbol" w:char="F0B7"/>
      </w:r>
      <w:r w:rsidRPr="003B0EC4">
        <w:rPr>
          <w:rFonts w:ascii="Comic Sans MS" w:hAnsi="Comic Sans MS"/>
        </w:rPr>
        <w:t xml:space="preserve"> Foster an appreciation of the created world and an awareness of our responsibility for it.</w:t>
      </w:r>
    </w:p>
    <w:p w:rsidR="001C3C7E" w:rsidRPr="003B0EC4" w:rsidRDefault="001C3C7E" w:rsidP="001C3C7E">
      <w:pPr>
        <w:pStyle w:val="BodyText"/>
        <w:spacing w:before="211"/>
        <w:rPr>
          <w:sz w:val="22"/>
          <w:szCs w:val="22"/>
        </w:rPr>
      </w:pPr>
      <w:r w:rsidRPr="003B0EC4">
        <w:rPr>
          <w:w w:val="105"/>
          <w:sz w:val="22"/>
          <w:szCs w:val="22"/>
          <w:u w:val="single"/>
        </w:rPr>
        <w:t>Organisation</w:t>
      </w:r>
    </w:p>
    <w:p w:rsidR="001C3C7E" w:rsidRPr="003B0EC4" w:rsidRDefault="001C3C7E" w:rsidP="001C3C7E">
      <w:pPr>
        <w:pStyle w:val="BodyText"/>
        <w:spacing w:before="3" w:line="242" w:lineRule="auto"/>
        <w:ind w:right="408"/>
        <w:rPr>
          <w:sz w:val="22"/>
          <w:szCs w:val="22"/>
        </w:rPr>
      </w:pPr>
      <w:r w:rsidRPr="003B0EC4">
        <w:rPr>
          <w:sz w:val="22"/>
          <w:szCs w:val="22"/>
        </w:rPr>
        <w:t>We</w:t>
      </w:r>
      <w:r w:rsidRPr="003B0EC4">
        <w:rPr>
          <w:spacing w:val="-2"/>
          <w:sz w:val="22"/>
          <w:szCs w:val="22"/>
        </w:rPr>
        <w:t xml:space="preserve"> </w:t>
      </w:r>
      <w:r w:rsidRPr="003B0EC4">
        <w:rPr>
          <w:sz w:val="22"/>
          <w:szCs w:val="22"/>
        </w:rPr>
        <w:t>aim</w:t>
      </w:r>
      <w:r w:rsidRPr="003B0EC4">
        <w:rPr>
          <w:spacing w:val="-2"/>
          <w:sz w:val="22"/>
          <w:szCs w:val="22"/>
        </w:rPr>
        <w:t xml:space="preserve"> </w:t>
      </w:r>
      <w:r w:rsidRPr="003B0EC4">
        <w:rPr>
          <w:sz w:val="22"/>
          <w:szCs w:val="22"/>
        </w:rPr>
        <w:t>to</w:t>
      </w:r>
      <w:r w:rsidRPr="003B0EC4">
        <w:rPr>
          <w:spacing w:val="-4"/>
          <w:sz w:val="22"/>
          <w:szCs w:val="22"/>
        </w:rPr>
        <w:t xml:space="preserve"> </w:t>
      </w:r>
      <w:r w:rsidRPr="003B0EC4">
        <w:rPr>
          <w:sz w:val="22"/>
          <w:szCs w:val="22"/>
        </w:rPr>
        <w:t>provide</w:t>
      </w:r>
      <w:r w:rsidRPr="003B0EC4">
        <w:rPr>
          <w:spacing w:val="-3"/>
          <w:sz w:val="22"/>
          <w:szCs w:val="22"/>
        </w:rPr>
        <w:t xml:space="preserve"> </w:t>
      </w:r>
      <w:r w:rsidRPr="003B0EC4">
        <w:rPr>
          <w:sz w:val="22"/>
          <w:szCs w:val="22"/>
        </w:rPr>
        <w:t>a</w:t>
      </w:r>
      <w:r w:rsidRPr="003B0EC4">
        <w:rPr>
          <w:spacing w:val="-6"/>
          <w:sz w:val="22"/>
          <w:szCs w:val="22"/>
        </w:rPr>
        <w:t xml:space="preserve"> </w:t>
      </w:r>
      <w:r w:rsidRPr="003B0EC4">
        <w:rPr>
          <w:sz w:val="22"/>
          <w:szCs w:val="22"/>
        </w:rPr>
        <w:t>variety</w:t>
      </w:r>
      <w:r w:rsidRPr="003B0EC4">
        <w:rPr>
          <w:spacing w:val="-2"/>
          <w:sz w:val="22"/>
          <w:szCs w:val="22"/>
        </w:rPr>
        <w:t xml:space="preserve"> </w:t>
      </w:r>
      <w:r w:rsidRPr="003B0EC4">
        <w:rPr>
          <w:sz w:val="22"/>
          <w:szCs w:val="22"/>
        </w:rPr>
        <w:t>of</w:t>
      </w:r>
      <w:r w:rsidRPr="003B0EC4">
        <w:rPr>
          <w:spacing w:val="-5"/>
          <w:sz w:val="22"/>
          <w:szCs w:val="22"/>
        </w:rPr>
        <w:t xml:space="preserve"> </w:t>
      </w:r>
      <w:r w:rsidRPr="003B0EC4">
        <w:rPr>
          <w:sz w:val="22"/>
          <w:szCs w:val="22"/>
        </w:rPr>
        <w:t>worship</w:t>
      </w:r>
      <w:r w:rsidRPr="003B0EC4">
        <w:rPr>
          <w:spacing w:val="-5"/>
          <w:sz w:val="22"/>
          <w:szCs w:val="22"/>
        </w:rPr>
        <w:t xml:space="preserve"> </w:t>
      </w:r>
      <w:r w:rsidRPr="003B0EC4">
        <w:rPr>
          <w:sz w:val="22"/>
          <w:szCs w:val="22"/>
        </w:rPr>
        <w:t>experiences</w:t>
      </w:r>
      <w:r w:rsidRPr="003B0EC4">
        <w:rPr>
          <w:spacing w:val="-4"/>
          <w:sz w:val="22"/>
          <w:szCs w:val="22"/>
        </w:rPr>
        <w:t xml:space="preserve"> </w:t>
      </w:r>
      <w:r w:rsidRPr="003B0EC4">
        <w:rPr>
          <w:sz w:val="22"/>
          <w:szCs w:val="22"/>
        </w:rPr>
        <w:t>for</w:t>
      </w:r>
      <w:r w:rsidRPr="003B0EC4">
        <w:rPr>
          <w:spacing w:val="-3"/>
          <w:sz w:val="22"/>
          <w:szCs w:val="22"/>
        </w:rPr>
        <w:t xml:space="preserve"> </w:t>
      </w:r>
      <w:r w:rsidRPr="003B0EC4">
        <w:rPr>
          <w:sz w:val="22"/>
          <w:szCs w:val="22"/>
        </w:rPr>
        <w:t>the</w:t>
      </w:r>
      <w:r w:rsidRPr="003B0EC4">
        <w:rPr>
          <w:spacing w:val="-2"/>
          <w:sz w:val="22"/>
          <w:szCs w:val="22"/>
        </w:rPr>
        <w:t xml:space="preserve"> </w:t>
      </w:r>
      <w:r w:rsidRPr="003B0EC4">
        <w:rPr>
          <w:sz w:val="22"/>
          <w:szCs w:val="22"/>
        </w:rPr>
        <w:t>children.</w:t>
      </w:r>
      <w:r w:rsidRPr="003B0EC4">
        <w:rPr>
          <w:spacing w:val="-3"/>
          <w:sz w:val="22"/>
          <w:szCs w:val="22"/>
        </w:rPr>
        <w:t xml:space="preserve"> </w:t>
      </w:r>
      <w:proofErr w:type="gramStart"/>
      <w:r w:rsidRPr="003B0EC4">
        <w:rPr>
          <w:sz w:val="22"/>
          <w:szCs w:val="22"/>
        </w:rPr>
        <w:t>Our</w:t>
      </w:r>
      <w:r w:rsidR="00602CE3">
        <w:rPr>
          <w:sz w:val="22"/>
          <w:szCs w:val="22"/>
        </w:rPr>
        <w:t xml:space="preserve"> </w:t>
      </w:r>
      <w:r w:rsidRPr="003B0EC4">
        <w:rPr>
          <w:spacing w:val="-65"/>
          <w:sz w:val="22"/>
          <w:szCs w:val="22"/>
        </w:rPr>
        <w:t xml:space="preserve"> </w:t>
      </w:r>
      <w:r w:rsidRPr="003B0EC4">
        <w:rPr>
          <w:sz w:val="22"/>
          <w:szCs w:val="22"/>
        </w:rPr>
        <w:t>current</w:t>
      </w:r>
      <w:proofErr w:type="gramEnd"/>
      <w:r w:rsidRPr="003B0EC4">
        <w:rPr>
          <w:spacing w:val="-4"/>
          <w:sz w:val="22"/>
          <w:szCs w:val="22"/>
        </w:rPr>
        <w:t xml:space="preserve"> </w:t>
      </w:r>
      <w:r w:rsidRPr="003B0EC4">
        <w:rPr>
          <w:sz w:val="22"/>
          <w:szCs w:val="22"/>
        </w:rPr>
        <w:t>schedule</w:t>
      </w:r>
      <w:r w:rsidRPr="003B0EC4">
        <w:rPr>
          <w:spacing w:val="1"/>
          <w:sz w:val="22"/>
          <w:szCs w:val="22"/>
        </w:rPr>
        <w:t xml:space="preserve"> </w:t>
      </w:r>
      <w:r w:rsidRPr="003B0EC4">
        <w:rPr>
          <w:sz w:val="22"/>
          <w:szCs w:val="22"/>
        </w:rPr>
        <w:t>is</w:t>
      </w:r>
      <w:r w:rsidRPr="003B0EC4">
        <w:rPr>
          <w:spacing w:val="1"/>
          <w:sz w:val="22"/>
          <w:szCs w:val="22"/>
        </w:rPr>
        <w:t xml:space="preserve"> </w:t>
      </w:r>
      <w:r w:rsidRPr="003B0EC4">
        <w:rPr>
          <w:sz w:val="22"/>
          <w:szCs w:val="22"/>
        </w:rPr>
        <w:t>as</w:t>
      </w:r>
      <w:r w:rsidRPr="003B0EC4">
        <w:rPr>
          <w:spacing w:val="-4"/>
          <w:sz w:val="22"/>
          <w:szCs w:val="22"/>
        </w:rPr>
        <w:t xml:space="preserve"> </w:t>
      </w:r>
      <w:r w:rsidRPr="003B0EC4">
        <w:rPr>
          <w:sz w:val="22"/>
          <w:szCs w:val="22"/>
        </w:rPr>
        <w:t>follows:</w:t>
      </w:r>
    </w:p>
    <w:p w:rsidR="001C3C7E" w:rsidRPr="003B0EC4" w:rsidRDefault="001C3C7E">
      <w:pPr>
        <w:rPr>
          <w:rFonts w:ascii="Comic Sans MS" w:hAnsi="Comic Sans MS"/>
        </w:rPr>
      </w:pPr>
    </w:p>
    <w:p w:rsidR="001C3C7E" w:rsidRPr="003B0EC4" w:rsidRDefault="0083581E">
      <w:pPr>
        <w:rPr>
          <w:rFonts w:ascii="Comic Sans MS" w:hAnsi="Comic Sans MS"/>
        </w:rPr>
      </w:pPr>
      <w:r w:rsidRPr="003B0EC4">
        <w:rPr>
          <w:rFonts w:ascii="Comic Sans MS" w:hAnsi="Comic Sans MS"/>
        </w:rPr>
        <w:t>Monday</w:t>
      </w:r>
      <w:r w:rsidR="001C3C7E" w:rsidRPr="003B0EC4">
        <w:rPr>
          <w:rFonts w:ascii="Comic Sans MS" w:hAnsi="Comic Sans MS"/>
        </w:rPr>
        <w:tab/>
        <w:t>Open the Book Team lead whole school worship</w:t>
      </w:r>
      <w:r w:rsidRPr="003B0EC4">
        <w:rPr>
          <w:rFonts w:ascii="Comic Sans MS" w:hAnsi="Comic Sans MS"/>
        </w:rPr>
        <w:t xml:space="preserve"> </w:t>
      </w:r>
      <w:r w:rsidR="001C3C7E" w:rsidRPr="003B0EC4">
        <w:rPr>
          <w:rFonts w:ascii="Comic Sans MS" w:hAnsi="Comic Sans MS"/>
        </w:rPr>
        <w:t>fortnightly.  Alternate Mondays, worship is class based and led by class teachers, incorporating elements of meditation.</w:t>
      </w:r>
    </w:p>
    <w:p w:rsidR="001C3C7E" w:rsidRPr="003B0EC4" w:rsidRDefault="001C3C7E">
      <w:pPr>
        <w:rPr>
          <w:rFonts w:ascii="Comic Sans MS" w:hAnsi="Comic Sans MS"/>
        </w:rPr>
      </w:pPr>
      <w:r w:rsidRPr="003B0EC4">
        <w:rPr>
          <w:rFonts w:ascii="Comic Sans MS" w:hAnsi="Comic Sans MS"/>
        </w:rPr>
        <w:t>Tuesday</w:t>
      </w:r>
      <w:r w:rsidRPr="003B0EC4">
        <w:rPr>
          <w:rFonts w:ascii="Comic Sans MS" w:hAnsi="Comic Sans MS"/>
        </w:rPr>
        <w:tab/>
        <w:t>Whole school Worship through Song led by our Foundation Governor and Headteacher.</w:t>
      </w:r>
    </w:p>
    <w:p w:rsidR="001C3C7E" w:rsidRPr="003B0EC4" w:rsidRDefault="001C3C7E">
      <w:pPr>
        <w:rPr>
          <w:rFonts w:ascii="Comic Sans MS" w:hAnsi="Comic Sans MS"/>
        </w:rPr>
      </w:pPr>
      <w:r w:rsidRPr="003B0EC4">
        <w:rPr>
          <w:rFonts w:ascii="Comic Sans MS" w:hAnsi="Comic Sans MS"/>
        </w:rPr>
        <w:t>Wednesday</w:t>
      </w:r>
      <w:r w:rsidRPr="003B0EC4">
        <w:rPr>
          <w:rFonts w:ascii="Comic Sans MS" w:hAnsi="Comic Sans MS"/>
        </w:rPr>
        <w:tab/>
        <w:t>Whole school worship led by class teachers.</w:t>
      </w:r>
    </w:p>
    <w:p w:rsidR="001C3C7E" w:rsidRPr="003B0EC4" w:rsidRDefault="001C3C7E">
      <w:pPr>
        <w:rPr>
          <w:rFonts w:ascii="Comic Sans MS" w:hAnsi="Comic Sans MS"/>
        </w:rPr>
      </w:pPr>
      <w:r w:rsidRPr="003B0EC4">
        <w:rPr>
          <w:rFonts w:ascii="Comic Sans MS" w:hAnsi="Comic Sans MS"/>
        </w:rPr>
        <w:t>Thursday</w:t>
      </w:r>
      <w:r w:rsidRPr="003B0EC4">
        <w:rPr>
          <w:rFonts w:ascii="Comic Sans MS" w:hAnsi="Comic Sans MS"/>
        </w:rPr>
        <w:tab/>
        <w:t>Whole school worship led by Headteacher</w:t>
      </w:r>
      <w:r w:rsidR="003B0EC4" w:rsidRPr="003B0EC4">
        <w:rPr>
          <w:rFonts w:ascii="Comic Sans MS" w:hAnsi="Comic Sans MS"/>
        </w:rPr>
        <w:t>.</w:t>
      </w:r>
    </w:p>
    <w:p w:rsidR="001C3C7E" w:rsidRPr="003B0EC4" w:rsidRDefault="001C3C7E">
      <w:pPr>
        <w:rPr>
          <w:rFonts w:ascii="Comic Sans MS" w:hAnsi="Comic Sans MS"/>
        </w:rPr>
      </w:pPr>
      <w:r w:rsidRPr="003B0EC4">
        <w:rPr>
          <w:rFonts w:ascii="Comic Sans MS" w:hAnsi="Comic Sans MS"/>
        </w:rPr>
        <w:t>F</w:t>
      </w:r>
      <w:r w:rsidR="00B322E0" w:rsidRPr="003B0EC4">
        <w:rPr>
          <w:rFonts w:ascii="Comic Sans MS" w:hAnsi="Comic Sans MS"/>
        </w:rPr>
        <w:t>riday</w:t>
      </w:r>
      <w:r w:rsidR="00B322E0" w:rsidRPr="003B0EC4">
        <w:rPr>
          <w:rFonts w:ascii="Comic Sans MS" w:hAnsi="Comic Sans MS"/>
        </w:rPr>
        <w:tab/>
      </w:r>
      <w:r w:rsidR="00B322E0" w:rsidRPr="003B0EC4">
        <w:rPr>
          <w:rFonts w:ascii="Comic Sans MS" w:hAnsi="Comic Sans MS"/>
        </w:rPr>
        <w:tab/>
        <w:t>Whole school worship led fortnightly by Jordan Lambert (Christian Schools Worker). This includes Celebration Worship.</w:t>
      </w:r>
      <w:r w:rsidRPr="003B0EC4">
        <w:rPr>
          <w:rFonts w:ascii="Comic Sans MS" w:hAnsi="Comic Sans MS"/>
        </w:rPr>
        <w:tab/>
      </w:r>
    </w:p>
    <w:p w:rsidR="00B322E0" w:rsidRPr="003B0EC4" w:rsidRDefault="00B322E0">
      <w:pPr>
        <w:rPr>
          <w:rFonts w:ascii="Comic Sans MS" w:hAnsi="Comic Sans MS"/>
        </w:rPr>
      </w:pPr>
    </w:p>
    <w:p w:rsidR="00B322E0" w:rsidRPr="003B0EC4" w:rsidRDefault="00B322E0">
      <w:pPr>
        <w:rPr>
          <w:rFonts w:ascii="Comic Sans MS" w:hAnsi="Comic Sans MS"/>
        </w:rPr>
      </w:pPr>
      <w:r w:rsidRPr="003B0EC4">
        <w:rPr>
          <w:rFonts w:ascii="Comic Sans MS" w:hAnsi="Comic Sans MS"/>
        </w:rPr>
        <w:t>In the Hall our worship table has</w:t>
      </w:r>
      <w:r w:rsidR="0083581E" w:rsidRPr="003B0EC4">
        <w:rPr>
          <w:rFonts w:ascii="Comic Sans MS" w:hAnsi="Comic Sans MS"/>
        </w:rPr>
        <w:t xml:space="preserve"> a wooden cross as a focal point and candles</w:t>
      </w:r>
      <w:r w:rsidRPr="003B0EC4">
        <w:rPr>
          <w:rFonts w:ascii="Comic Sans MS" w:hAnsi="Comic Sans MS"/>
        </w:rPr>
        <w:t xml:space="preserve"> are lit as children join together in welcoming God the Father, God the Son and God the Holy Spirit.  </w:t>
      </w:r>
      <w:r w:rsidR="0083581E" w:rsidRPr="003B0EC4">
        <w:rPr>
          <w:rFonts w:ascii="Comic Sans MS" w:hAnsi="Comic Sans MS"/>
        </w:rPr>
        <w:t xml:space="preserve">Our worship table reflects the liturgical colours, mirroring the church year. Music is played as children enter and leave the hall to encourage an atmosphere of reflection. The Lord’s Prayer is recited regularly, along with our school prayer. A wide range of approaches are used in worship, including drama, discussion, reflection, reading, singing and prayer. </w:t>
      </w:r>
    </w:p>
    <w:p w:rsidR="00B55BB8" w:rsidRPr="003B0EC4" w:rsidRDefault="00B55BB8" w:rsidP="00B55BB8">
      <w:pPr>
        <w:pStyle w:val="BodyText"/>
        <w:spacing w:before="1" w:line="244" w:lineRule="auto"/>
        <w:ind w:right="408"/>
        <w:rPr>
          <w:sz w:val="22"/>
          <w:szCs w:val="22"/>
        </w:rPr>
      </w:pPr>
      <w:r w:rsidRPr="003B0EC4">
        <w:rPr>
          <w:sz w:val="22"/>
          <w:szCs w:val="22"/>
        </w:rPr>
        <w:t>We have a Prayer Tree next to the worship table.</w:t>
      </w:r>
      <w:r w:rsidRPr="003B0EC4">
        <w:rPr>
          <w:spacing w:val="1"/>
          <w:sz w:val="22"/>
          <w:szCs w:val="22"/>
        </w:rPr>
        <w:t xml:space="preserve"> </w:t>
      </w:r>
      <w:r w:rsidRPr="003B0EC4">
        <w:rPr>
          <w:sz w:val="22"/>
          <w:szCs w:val="22"/>
        </w:rPr>
        <w:t>This is used throughout the year for example; to remember those lost in wars; to</w:t>
      </w:r>
      <w:r w:rsidRPr="003B0EC4">
        <w:rPr>
          <w:spacing w:val="1"/>
          <w:sz w:val="22"/>
          <w:szCs w:val="22"/>
        </w:rPr>
        <w:t xml:space="preserve"> </w:t>
      </w:r>
      <w:r w:rsidRPr="003B0EC4">
        <w:rPr>
          <w:sz w:val="22"/>
          <w:szCs w:val="22"/>
        </w:rPr>
        <w:t xml:space="preserve">be thankful for our God given gifts. </w:t>
      </w:r>
    </w:p>
    <w:p w:rsidR="00FA7AE1" w:rsidRPr="003B0EC4" w:rsidRDefault="00B322E0" w:rsidP="00B55BB8">
      <w:pPr>
        <w:pStyle w:val="BodyText"/>
        <w:spacing w:before="1" w:line="244" w:lineRule="auto"/>
        <w:ind w:right="408"/>
        <w:rPr>
          <w:sz w:val="22"/>
          <w:szCs w:val="22"/>
        </w:rPr>
      </w:pPr>
      <w:r w:rsidRPr="003B0EC4">
        <w:rPr>
          <w:sz w:val="22"/>
          <w:szCs w:val="22"/>
        </w:rPr>
        <w:t>Our</w:t>
      </w:r>
      <w:r w:rsidR="0083581E" w:rsidRPr="003B0EC4">
        <w:rPr>
          <w:sz w:val="22"/>
          <w:szCs w:val="22"/>
        </w:rPr>
        <w:t xml:space="preserve"> Worship Team </w:t>
      </w:r>
      <w:r w:rsidR="00FA7AE1" w:rsidRPr="003B0EC4">
        <w:rPr>
          <w:sz w:val="22"/>
          <w:szCs w:val="22"/>
        </w:rPr>
        <w:t>are proud to be involved in the leading of worship in many ways, for example</w:t>
      </w:r>
      <w:r w:rsidRPr="003B0EC4">
        <w:rPr>
          <w:sz w:val="22"/>
          <w:szCs w:val="22"/>
        </w:rPr>
        <w:t xml:space="preserve"> </w:t>
      </w:r>
      <w:r w:rsidR="0083581E" w:rsidRPr="003B0EC4">
        <w:rPr>
          <w:sz w:val="22"/>
          <w:szCs w:val="22"/>
        </w:rPr>
        <w:t>- setting up the worship area, preparing readings, leading the responses and the prayers</w:t>
      </w:r>
      <w:r w:rsidR="00FA7AE1" w:rsidRPr="003B0EC4">
        <w:rPr>
          <w:sz w:val="22"/>
          <w:szCs w:val="22"/>
        </w:rPr>
        <w:t xml:space="preserve"> and leading worship.  </w:t>
      </w:r>
    </w:p>
    <w:p w:rsidR="00B55BB8" w:rsidRPr="003B0EC4" w:rsidRDefault="00B55BB8" w:rsidP="00B55BB8">
      <w:pPr>
        <w:pStyle w:val="BodyText"/>
        <w:spacing w:before="1" w:line="244" w:lineRule="auto"/>
        <w:ind w:right="408"/>
        <w:rPr>
          <w:sz w:val="22"/>
          <w:szCs w:val="22"/>
        </w:rPr>
      </w:pPr>
    </w:p>
    <w:p w:rsidR="00FA7AE1" w:rsidRPr="003B0EC4" w:rsidRDefault="00FA7AE1">
      <w:pPr>
        <w:rPr>
          <w:rFonts w:ascii="Comic Sans MS" w:hAnsi="Comic Sans MS"/>
        </w:rPr>
      </w:pPr>
      <w:proofErr w:type="gramStart"/>
      <w:r w:rsidRPr="003B0EC4">
        <w:rPr>
          <w:rFonts w:ascii="Comic Sans MS" w:hAnsi="Comic Sans MS"/>
        </w:rPr>
        <w:t>The  whole</w:t>
      </w:r>
      <w:proofErr w:type="gramEnd"/>
      <w:r w:rsidRPr="003B0EC4">
        <w:rPr>
          <w:rFonts w:ascii="Comic Sans MS" w:hAnsi="Comic Sans MS"/>
        </w:rPr>
        <w:t xml:space="preserve"> school regularly attend services in Church including;</w:t>
      </w:r>
      <w:r w:rsidR="0083581E" w:rsidRPr="003B0EC4">
        <w:rPr>
          <w:rFonts w:ascii="Comic Sans MS" w:hAnsi="Comic Sans MS"/>
        </w:rPr>
        <w:t xml:space="preserve"> Harvest Festival, Nativity, </w:t>
      </w:r>
      <w:r w:rsidRPr="003B0EC4">
        <w:rPr>
          <w:rFonts w:ascii="Comic Sans MS" w:hAnsi="Comic Sans MS"/>
        </w:rPr>
        <w:t xml:space="preserve">Remembrance, </w:t>
      </w:r>
      <w:r w:rsidR="0083581E" w:rsidRPr="003B0EC4">
        <w:rPr>
          <w:rFonts w:ascii="Comic Sans MS" w:hAnsi="Comic Sans MS"/>
        </w:rPr>
        <w:t xml:space="preserve">Easter, </w:t>
      </w:r>
      <w:r w:rsidRPr="003B0EC4">
        <w:rPr>
          <w:rFonts w:ascii="Comic Sans MS" w:hAnsi="Comic Sans MS"/>
        </w:rPr>
        <w:t>Advent, Epiphany, Mothering Sunday</w:t>
      </w:r>
      <w:r w:rsidR="003A3F78">
        <w:rPr>
          <w:rFonts w:ascii="Comic Sans MS" w:hAnsi="Comic Sans MS"/>
        </w:rPr>
        <w:t>, Pentecost</w:t>
      </w:r>
      <w:r w:rsidR="0083581E" w:rsidRPr="003B0EC4">
        <w:rPr>
          <w:rFonts w:ascii="Comic Sans MS" w:hAnsi="Comic Sans MS"/>
        </w:rPr>
        <w:t xml:space="preserve"> and a service to celebrate our school leavers in the summer. </w:t>
      </w:r>
      <w:r w:rsidRPr="003B0EC4">
        <w:rPr>
          <w:rFonts w:ascii="Comic Sans MS" w:hAnsi="Comic Sans MS"/>
        </w:rPr>
        <w:t>Families and friends are invited to join us for these services.</w:t>
      </w:r>
    </w:p>
    <w:p w:rsidR="00B55BB8" w:rsidRPr="003B0EC4" w:rsidRDefault="0083581E">
      <w:pPr>
        <w:rPr>
          <w:rFonts w:ascii="Comic Sans MS" w:hAnsi="Comic Sans MS"/>
        </w:rPr>
      </w:pPr>
      <w:r w:rsidRPr="003B0EC4">
        <w:rPr>
          <w:rFonts w:ascii="Comic Sans MS" w:hAnsi="Comic Sans MS"/>
        </w:rPr>
        <w:t xml:space="preserve">We have adopted twelve Christian values that form the basis of our worship and wider school life. Each value is explored and all worship is planned around this value, as well as being promoted throughout the school. Care is taken to ensure that understanding of each value is rooted in the Bible and the example of Jesus. </w:t>
      </w:r>
      <w:r w:rsidR="00FA7AE1" w:rsidRPr="003B0EC4">
        <w:rPr>
          <w:rFonts w:ascii="Comic Sans MS" w:hAnsi="Comic Sans MS"/>
        </w:rPr>
        <w:t xml:space="preserve">Each week, children who have demonstrated </w:t>
      </w:r>
      <w:r w:rsidR="00B55BB8" w:rsidRPr="003B0EC4">
        <w:rPr>
          <w:rFonts w:ascii="Comic Sans MS" w:hAnsi="Comic Sans MS"/>
        </w:rPr>
        <w:t>our values are recognised and celebrated in our Celebration Worship and receive a Headteacher’s Certificate.</w:t>
      </w:r>
      <w:r w:rsidR="00FA7AE1" w:rsidRPr="003B0EC4">
        <w:rPr>
          <w:rFonts w:ascii="Comic Sans MS" w:hAnsi="Comic Sans MS"/>
        </w:rPr>
        <w:t xml:space="preserve"> </w:t>
      </w:r>
    </w:p>
    <w:p w:rsidR="001C3C7E" w:rsidRPr="003B0EC4" w:rsidRDefault="0083581E">
      <w:pPr>
        <w:rPr>
          <w:rFonts w:ascii="Comic Sans MS" w:hAnsi="Comic Sans MS"/>
        </w:rPr>
      </w:pPr>
      <w:r w:rsidRPr="003B0EC4">
        <w:rPr>
          <w:rFonts w:ascii="Comic Sans MS" w:hAnsi="Comic Sans MS"/>
        </w:rPr>
        <w:t>Significant dates in the Christian year and days of particular importance such as Remembrance Day are also recognised. We are also able to respond to local, national or world events</w:t>
      </w:r>
      <w:r w:rsidR="00B55BB8" w:rsidRPr="003B0EC4">
        <w:rPr>
          <w:rFonts w:ascii="Comic Sans MS" w:hAnsi="Comic Sans MS"/>
        </w:rPr>
        <w:t xml:space="preserve">, </w:t>
      </w:r>
      <w:r w:rsidRPr="003B0EC4">
        <w:rPr>
          <w:rFonts w:ascii="Comic Sans MS" w:hAnsi="Comic Sans MS"/>
        </w:rPr>
        <w:t>or a need from the ch</w:t>
      </w:r>
      <w:r w:rsidR="00B55BB8" w:rsidRPr="003B0EC4">
        <w:rPr>
          <w:rFonts w:ascii="Comic Sans MS" w:hAnsi="Comic Sans MS"/>
        </w:rPr>
        <w:t>ildren or community, to be included in reflection and prayers.</w:t>
      </w:r>
    </w:p>
    <w:p w:rsidR="003B0EC4" w:rsidRPr="003B0EC4" w:rsidRDefault="003B0EC4" w:rsidP="003B0EC4">
      <w:pPr>
        <w:pStyle w:val="BodyText"/>
        <w:rPr>
          <w:w w:val="105"/>
          <w:sz w:val="22"/>
          <w:szCs w:val="22"/>
          <w:u w:val="single"/>
        </w:rPr>
      </w:pPr>
    </w:p>
    <w:p w:rsidR="003B0EC4" w:rsidRPr="003B0EC4" w:rsidRDefault="003B0EC4" w:rsidP="003B0EC4">
      <w:pPr>
        <w:pStyle w:val="BodyText"/>
        <w:rPr>
          <w:sz w:val="22"/>
          <w:szCs w:val="22"/>
        </w:rPr>
      </w:pPr>
      <w:r w:rsidRPr="003B0EC4">
        <w:rPr>
          <w:w w:val="105"/>
          <w:sz w:val="22"/>
          <w:szCs w:val="22"/>
          <w:u w:val="single"/>
        </w:rPr>
        <w:t>Record</w:t>
      </w:r>
      <w:r w:rsidRPr="003B0EC4">
        <w:rPr>
          <w:spacing w:val="-6"/>
          <w:w w:val="105"/>
          <w:sz w:val="22"/>
          <w:szCs w:val="22"/>
          <w:u w:val="single"/>
        </w:rPr>
        <w:t xml:space="preserve"> </w:t>
      </w:r>
      <w:r w:rsidRPr="003B0EC4">
        <w:rPr>
          <w:w w:val="105"/>
          <w:sz w:val="22"/>
          <w:szCs w:val="22"/>
          <w:u w:val="single"/>
        </w:rPr>
        <w:t>Keeping,</w:t>
      </w:r>
      <w:r w:rsidRPr="003B0EC4">
        <w:rPr>
          <w:spacing w:val="-6"/>
          <w:w w:val="105"/>
          <w:sz w:val="22"/>
          <w:szCs w:val="22"/>
          <w:u w:val="single"/>
        </w:rPr>
        <w:t xml:space="preserve"> </w:t>
      </w:r>
      <w:r w:rsidRPr="003B0EC4">
        <w:rPr>
          <w:w w:val="105"/>
          <w:sz w:val="22"/>
          <w:szCs w:val="22"/>
          <w:u w:val="single"/>
        </w:rPr>
        <w:t>Evaluation</w:t>
      </w:r>
      <w:r w:rsidRPr="003B0EC4">
        <w:rPr>
          <w:spacing w:val="-4"/>
          <w:w w:val="105"/>
          <w:sz w:val="22"/>
          <w:szCs w:val="22"/>
          <w:u w:val="single"/>
        </w:rPr>
        <w:t xml:space="preserve"> </w:t>
      </w:r>
      <w:r w:rsidRPr="003B0EC4">
        <w:rPr>
          <w:w w:val="105"/>
          <w:sz w:val="22"/>
          <w:szCs w:val="22"/>
          <w:u w:val="single"/>
        </w:rPr>
        <w:t>and</w:t>
      </w:r>
      <w:r w:rsidRPr="003B0EC4">
        <w:rPr>
          <w:spacing w:val="-6"/>
          <w:w w:val="105"/>
          <w:sz w:val="22"/>
          <w:szCs w:val="22"/>
          <w:u w:val="single"/>
        </w:rPr>
        <w:t xml:space="preserve"> </w:t>
      </w:r>
      <w:r w:rsidRPr="003B0EC4">
        <w:rPr>
          <w:w w:val="105"/>
          <w:sz w:val="22"/>
          <w:szCs w:val="22"/>
          <w:u w:val="single"/>
        </w:rPr>
        <w:t>Monitoring</w:t>
      </w:r>
    </w:p>
    <w:p w:rsidR="003B0EC4" w:rsidRPr="003B0EC4" w:rsidRDefault="003B0EC4" w:rsidP="003B0EC4">
      <w:pPr>
        <w:pStyle w:val="BodyText"/>
        <w:spacing w:before="11"/>
        <w:rPr>
          <w:sz w:val="22"/>
          <w:szCs w:val="22"/>
        </w:rPr>
      </w:pPr>
    </w:p>
    <w:p w:rsidR="003B0EC4" w:rsidRPr="003B0EC4" w:rsidRDefault="003B0EC4" w:rsidP="003B0EC4">
      <w:pPr>
        <w:pStyle w:val="BodyText"/>
        <w:spacing w:before="1" w:line="244" w:lineRule="auto"/>
        <w:ind w:right="408"/>
        <w:rPr>
          <w:sz w:val="22"/>
          <w:szCs w:val="22"/>
        </w:rPr>
      </w:pPr>
      <w:r w:rsidRPr="003B0EC4">
        <w:rPr>
          <w:sz w:val="22"/>
          <w:szCs w:val="22"/>
        </w:rPr>
        <w:t xml:space="preserve">Worship is recorded in our book of Love which is on display on the Worship Table, recording details of acts of worship. </w:t>
      </w:r>
      <w:proofErr w:type="gramStart"/>
      <w:r w:rsidRPr="003B0EC4">
        <w:rPr>
          <w:sz w:val="22"/>
          <w:szCs w:val="22"/>
        </w:rPr>
        <w:t xml:space="preserve">Evaluations </w:t>
      </w:r>
      <w:r w:rsidRPr="003B0EC4">
        <w:rPr>
          <w:spacing w:val="-67"/>
          <w:sz w:val="22"/>
          <w:szCs w:val="22"/>
        </w:rPr>
        <w:t xml:space="preserve"> </w:t>
      </w:r>
      <w:r w:rsidRPr="003B0EC4">
        <w:rPr>
          <w:sz w:val="22"/>
          <w:szCs w:val="22"/>
        </w:rPr>
        <w:t>are</w:t>
      </w:r>
      <w:proofErr w:type="gramEnd"/>
      <w:r w:rsidRPr="003B0EC4">
        <w:rPr>
          <w:sz w:val="22"/>
          <w:szCs w:val="22"/>
        </w:rPr>
        <w:t xml:space="preserve">  recorded here. This book is looked at by the children and Foundation Governor</w:t>
      </w:r>
      <w:r w:rsidRPr="003B0EC4">
        <w:rPr>
          <w:spacing w:val="-3"/>
          <w:sz w:val="22"/>
          <w:szCs w:val="22"/>
        </w:rPr>
        <w:t xml:space="preserve"> </w:t>
      </w:r>
      <w:r w:rsidRPr="003B0EC4">
        <w:rPr>
          <w:sz w:val="22"/>
          <w:szCs w:val="22"/>
        </w:rPr>
        <w:t>when</w:t>
      </w:r>
      <w:r w:rsidRPr="003B0EC4">
        <w:rPr>
          <w:spacing w:val="-1"/>
          <w:sz w:val="22"/>
          <w:szCs w:val="22"/>
        </w:rPr>
        <w:t xml:space="preserve"> </w:t>
      </w:r>
      <w:r w:rsidRPr="003B0EC4">
        <w:rPr>
          <w:sz w:val="22"/>
          <w:szCs w:val="22"/>
        </w:rPr>
        <w:t>they</w:t>
      </w:r>
      <w:r w:rsidRPr="003B0EC4">
        <w:rPr>
          <w:spacing w:val="-2"/>
          <w:sz w:val="22"/>
          <w:szCs w:val="22"/>
        </w:rPr>
        <w:t xml:space="preserve"> </w:t>
      </w:r>
      <w:r w:rsidRPr="003B0EC4">
        <w:rPr>
          <w:sz w:val="22"/>
          <w:szCs w:val="22"/>
        </w:rPr>
        <w:t>meet</w:t>
      </w:r>
      <w:r w:rsidRPr="003B0EC4">
        <w:rPr>
          <w:spacing w:val="-1"/>
          <w:sz w:val="22"/>
          <w:szCs w:val="22"/>
        </w:rPr>
        <w:t xml:space="preserve"> </w:t>
      </w:r>
      <w:r w:rsidRPr="003B0EC4">
        <w:rPr>
          <w:sz w:val="22"/>
          <w:szCs w:val="22"/>
        </w:rPr>
        <w:t>each</w:t>
      </w:r>
      <w:r w:rsidRPr="003B0EC4">
        <w:rPr>
          <w:spacing w:val="-1"/>
          <w:sz w:val="22"/>
          <w:szCs w:val="22"/>
        </w:rPr>
        <w:t xml:space="preserve"> </w:t>
      </w:r>
      <w:r w:rsidRPr="003B0EC4">
        <w:rPr>
          <w:sz w:val="22"/>
          <w:szCs w:val="22"/>
        </w:rPr>
        <w:t>term.</w:t>
      </w:r>
    </w:p>
    <w:p w:rsidR="003B0EC4" w:rsidRPr="003B0EC4" w:rsidRDefault="003B0EC4">
      <w:pPr>
        <w:rPr>
          <w:rFonts w:ascii="Comic Sans MS" w:hAnsi="Comic Sans MS"/>
        </w:rPr>
      </w:pPr>
    </w:p>
    <w:p w:rsidR="003B0EC4" w:rsidRPr="003B0EC4" w:rsidRDefault="001C3C7E">
      <w:pPr>
        <w:rPr>
          <w:rFonts w:ascii="Comic Sans MS" w:hAnsi="Comic Sans MS"/>
        </w:rPr>
      </w:pPr>
      <w:r w:rsidRPr="003B0EC4">
        <w:rPr>
          <w:rFonts w:ascii="Comic Sans MS" w:hAnsi="Comic Sans MS"/>
        </w:rPr>
        <w:t xml:space="preserve">Agreed by </w:t>
      </w:r>
      <w:r w:rsidR="003B0EC4" w:rsidRPr="003B0EC4">
        <w:rPr>
          <w:rFonts w:ascii="Comic Sans MS" w:hAnsi="Comic Sans MS"/>
        </w:rPr>
        <w:t>Local Governing Body: October 2023.</w:t>
      </w:r>
    </w:p>
    <w:p w:rsidR="003B0EC4" w:rsidRPr="003B0EC4" w:rsidRDefault="003B0EC4">
      <w:pPr>
        <w:rPr>
          <w:rFonts w:ascii="Comic Sans MS" w:hAnsi="Comic Sans MS"/>
        </w:rPr>
      </w:pPr>
      <w:r w:rsidRPr="003B0EC4">
        <w:rPr>
          <w:rFonts w:ascii="Comic Sans MS" w:hAnsi="Comic Sans MS"/>
        </w:rPr>
        <w:t>Review Date:  October 2024</w:t>
      </w:r>
    </w:p>
    <w:p w:rsidR="003B0EC4" w:rsidRPr="003B0EC4" w:rsidRDefault="003B0EC4">
      <w:pPr>
        <w:rPr>
          <w:rFonts w:ascii="Comic Sans MS" w:hAnsi="Comic Sans MS"/>
        </w:rPr>
      </w:pPr>
      <w:r w:rsidRPr="003B0EC4">
        <w:rPr>
          <w:rFonts w:ascii="Comic Sans MS" w:hAnsi="Comic Sans MS"/>
        </w:rPr>
        <w:t xml:space="preserve">Signed V Bennett </w:t>
      </w:r>
    </w:p>
    <w:p w:rsidR="009C7D8B" w:rsidRPr="003B0EC4" w:rsidRDefault="003B0EC4">
      <w:pPr>
        <w:rPr>
          <w:rFonts w:ascii="Comic Sans MS" w:hAnsi="Comic Sans MS"/>
        </w:rPr>
      </w:pPr>
      <w:r w:rsidRPr="003B0EC4">
        <w:rPr>
          <w:rFonts w:ascii="Comic Sans MS" w:hAnsi="Comic Sans MS"/>
        </w:rPr>
        <w:t>Chair of Governors</w:t>
      </w:r>
      <w:r w:rsidR="001C3C7E" w:rsidRPr="003B0EC4">
        <w:rPr>
          <w:rFonts w:ascii="Comic Sans MS" w:hAnsi="Comic Sans MS"/>
        </w:rPr>
        <w:t xml:space="preserve"> </w:t>
      </w:r>
    </w:p>
    <w:p w:rsidR="00B322E0" w:rsidRPr="0083581E" w:rsidRDefault="00B322E0">
      <w:pPr>
        <w:rPr>
          <w:rFonts w:ascii="Comic Sans MS" w:hAnsi="Comic Sans MS"/>
        </w:rPr>
      </w:pPr>
    </w:p>
    <w:sectPr w:rsidR="00B322E0" w:rsidRPr="008358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BD1" w:rsidRDefault="00F83BD1" w:rsidP="003A3F78">
      <w:pPr>
        <w:spacing w:after="0" w:line="240" w:lineRule="auto"/>
      </w:pPr>
      <w:r>
        <w:separator/>
      </w:r>
    </w:p>
  </w:endnote>
  <w:endnote w:type="continuationSeparator" w:id="0">
    <w:p w:rsidR="00F83BD1" w:rsidRDefault="00F83BD1" w:rsidP="003A3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BD1" w:rsidRDefault="00F83BD1" w:rsidP="003A3F78">
      <w:pPr>
        <w:spacing w:after="0" w:line="240" w:lineRule="auto"/>
      </w:pPr>
      <w:r>
        <w:separator/>
      </w:r>
    </w:p>
  </w:footnote>
  <w:footnote w:type="continuationSeparator" w:id="0">
    <w:p w:rsidR="00F83BD1" w:rsidRDefault="00F83BD1" w:rsidP="003A3F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1E"/>
    <w:rsid w:val="001C3C7E"/>
    <w:rsid w:val="002A0CE4"/>
    <w:rsid w:val="002F5450"/>
    <w:rsid w:val="003A3F78"/>
    <w:rsid w:val="003B0EC4"/>
    <w:rsid w:val="00534C5D"/>
    <w:rsid w:val="00590674"/>
    <w:rsid w:val="00602CE3"/>
    <w:rsid w:val="00753D8E"/>
    <w:rsid w:val="0083581E"/>
    <w:rsid w:val="009C7D8B"/>
    <w:rsid w:val="00B322E0"/>
    <w:rsid w:val="00B55BB8"/>
    <w:rsid w:val="00C15460"/>
    <w:rsid w:val="00F83BD1"/>
    <w:rsid w:val="00FA7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1E00A"/>
  <w15:chartTrackingRefBased/>
  <w15:docId w15:val="{509F6AF4-F00C-4E0A-B783-22107E32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3C7E"/>
    <w:pPr>
      <w:widowControl w:val="0"/>
      <w:autoSpaceDE w:val="0"/>
      <w:autoSpaceDN w:val="0"/>
      <w:spacing w:after="0" w:line="240" w:lineRule="auto"/>
    </w:pPr>
    <w:rPr>
      <w:rFonts w:ascii="Comic Sans MS" w:eastAsia="Comic Sans MS" w:hAnsi="Comic Sans MS" w:cs="Comic Sans MS"/>
      <w:kern w:val="0"/>
      <w:sz w:val="23"/>
      <w:szCs w:val="23"/>
      <w14:ligatures w14:val="none"/>
    </w:rPr>
  </w:style>
  <w:style w:type="character" w:customStyle="1" w:styleId="BodyTextChar">
    <w:name w:val="Body Text Char"/>
    <w:basedOn w:val="DefaultParagraphFont"/>
    <w:link w:val="BodyText"/>
    <w:uiPriority w:val="1"/>
    <w:rsid w:val="001C3C7E"/>
    <w:rPr>
      <w:rFonts w:ascii="Comic Sans MS" w:eastAsia="Comic Sans MS" w:hAnsi="Comic Sans MS" w:cs="Comic Sans MS"/>
      <w:kern w:val="0"/>
      <w:sz w:val="23"/>
      <w:szCs w:val="23"/>
      <w14:ligatures w14:val="none"/>
    </w:rPr>
  </w:style>
  <w:style w:type="paragraph" w:styleId="Title">
    <w:name w:val="Title"/>
    <w:basedOn w:val="Normal"/>
    <w:link w:val="TitleChar"/>
    <w:uiPriority w:val="10"/>
    <w:qFormat/>
    <w:rsid w:val="003A3F78"/>
    <w:pPr>
      <w:widowControl w:val="0"/>
      <w:autoSpaceDE w:val="0"/>
      <w:autoSpaceDN w:val="0"/>
      <w:spacing w:before="101" w:after="0" w:line="240" w:lineRule="auto"/>
      <w:ind w:left="2706" w:right="2705"/>
      <w:jc w:val="center"/>
    </w:pPr>
    <w:rPr>
      <w:rFonts w:ascii="Comic Sans MS" w:eastAsia="Comic Sans MS" w:hAnsi="Comic Sans MS" w:cs="Comic Sans MS"/>
      <w:b/>
      <w:bCs/>
      <w:kern w:val="0"/>
      <w:sz w:val="28"/>
      <w:szCs w:val="28"/>
      <w:lang w:val="en-US"/>
      <w14:ligatures w14:val="none"/>
    </w:rPr>
  </w:style>
  <w:style w:type="character" w:customStyle="1" w:styleId="TitleChar">
    <w:name w:val="Title Char"/>
    <w:basedOn w:val="DefaultParagraphFont"/>
    <w:link w:val="Title"/>
    <w:uiPriority w:val="10"/>
    <w:rsid w:val="003A3F78"/>
    <w:rPr>
      <w:rFonts w:ascii="Comic Sans MS" w:eastAsia="Comic Sans MS" w:hAnsi="Comic Sans MS" w:cs="Comic Sans MS"/>
      <w:b/>
      <w:bCs/>
      <w:kern w:val="0"/>
      <w:sz w:val="28"/>
      <w:szCs w:val="28"/>
      <w:lang w:val="en-US"/>
      <w14:ligatures w14:val="none"/>
    </w:rPr>
  </w:style>
  <w:style w:type="paragraph" w:customStyle="1" w:styleId="xmsonormal">
    <w:name w:val="x_msonormal"/>
    <w:basedOn w:val="Normal"/>
    <w:rsid w:val="003A3F78"/>
    <w:pPr>
      <w:spacing w:after="0" w:line="240" w:lineRule="auto"/>
    </w:pPr>
    <w:rPr>
      <w:rFonts w:ascii="Calibri" w:hAnsi="Calibri" w:cs="Calibri"/>
      <w:kern w:val="0"/>
      <w:lang w:eastAsia="en-GB"/>
      <w14:ligatures w14:val="none"/>
    </w:rPr>
  </w:style>
  <w:style w:type="paragraph" w:styleId="Header">
    <w:name w:val="header"/>
    <w:basedOn w:val="Normal"/>
    <w:link w:val="HeaderChar"/>
    <w:uiPriority w:val="99"/>
    <w:unhideWhenUsed/>
    <w:rsid w:val="003A3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F78"/>
  </w:style>
  <w:style w:type="paragraph" w:styleId="Footer">
    <w:name w:val="footer"/>
    <w:basedOn w:val="Normal"/>
    <w:link w:val="FooterChar"/>
    <w:uiPriority w:val="99"/>
    <w:unhideWhenUsed/>
    <w:rsid w:val="003A3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F911250ACB1B4B825942A2E8BCCC09" ma:contentTypeVersion="17" ma:contentTypeDescription="Create a new document." ma:contentTypeScope="" ma:versionID="6d7b5166b510a6410fed4093d31164f5">
  <xsd:schema xmlns:xsd="http://www.w3.org/2001/XMLSchema" xmlns:xs="http://www.w3.org/2001/XMLSchema" xmlns:p="http://schemas.microsoft.com/office/2006/metadata/properties" xmlns:ns2="a22ca994-388c-4c3c-b744-d44a588394fe" xmlns:ns3="b20f5951-b2c4-41a2-93b0-de4d9c55ad67" targetNamespace="http://schemas.microsoft.com/office/2006/metadata/properties" ma:root="true" ma:fieldsID="2b3b8e0d6ef0d7b214cd5f4205b4007e" ns2:_="" ns3:_="">
    <xsd:import namespace="a22ca994-388c-4c3c-b744-d44a588394fe"/>
    <xsd:import namespace="b20f5951-b2c4-41a2-93b0-de4d9c55ad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a994-388c-4c3c-b744-d44a58839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f3c8a1-6275-42b0-931c-27ea3318bc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f5951-b2c4-41a2-93b0-de4d9c55ad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2f1e0-0eea-47a9-bb25-b8d7b81646e2}" ma:internalName="TaxCatchAll" ma:showField="CatchAllData" ma:web="b20f5951-b2c4-41a2-93b0-de4d9c55ad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20f5951-b2c4-41a2-93b0-de4d9c55ad67"/>
    <lcf76f155ced4ddcb4097134ff3c332f xmlns="a22ca994-388c-4c3c-b744-d44a58839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994A7A-149E-41C6-BC9D-DBD2AE0DC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a994-388c-4c3c-b744-d44a588394fe"/>
    <ds:schemaRef ds:uri="b20f5951-b2c4-41a2-93b0-de4d9c55ad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A62B8-5180-4CF7-88AF-E1F07FAA025A}">
  <ds:schemaRefs>
    <ds:schemaRef ds:uri="http://schemas.microsoft.com/sharepoint/v3/contenttype/forms"/>
  </ds:schemaRefs>
</ds:datastoreItem>
</file>

<file path=customXml/itemProps3.xml><?xml version="1.0" encoding="utf-8"?>
<ds:datastoreItem xmlns:ds="http://schemas.openxmlformats.org/officeDocument/2006/customXml" ds:itemID="{F16D5AF0-7D32-4777-A904-3DF7C1169356}">
  <ds:schemaRefs>
    <ds:schemaRef ds:uri="http://schemas.microsoft.com/office/2006/metadata/properties"/>
    <ds:schemaRef ds:uri="http://schemas.microsoft.com/office/infopath/2007/PartnerControls"/>
    <ds:schemaRef ds:uri="b20f5951-b2c4-41a2-93b0-de4d9c55ad67"/>
    <ds:schemaRef ds:uri="a22ca994-388c-4c3c-b744-d44a588394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Snee</dc:creator>
  <cp:keywords/>
  <dc:description/>
  <cp:lastModifiedBy>Headteacher</cp:lastModifiedBy>
  <cp:revision>2</cp:revision>
  <dcterms:created xsi:type="dcterms:W3CDTF">2023-11-19T15:48:00Z</dcterms:created>
  <dcterms:modified xsi:type="dcterms:W3CDTF">2023-11-19T15:48:00Z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0x01010047F911250ACB1B4B825942A2E8BCCC09</vt:lpwstr>
  </property>
</Properties>
</file>